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6A6A" w:rsidRDefault="00AF6A6A" w:rsidP="00AF6A6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AF6A6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256127" cy="1209675"/>
            <wp:effectExtent l="19050" t="0" r="1173" b="0"/>
            <wp:docPr id="10" name="Рисунок 0" descr="emblema_generalnoy_prokuratury_kraska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lema_generalnoy_prokuratury_kraska_b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0335" cy="1213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6A6A" w:rsidRDefault="00AF6A6A" w:rsidP="00AF6A6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AF6A6A" w:rsidRDefault="00AF6A6A" w:rsidP="00AF6A6A">
      <w:pPr>
        <w:pStyle w:val="a5"/>
        <w:ind w:left="567" w:right="565"/>
        <w:rPr>
          <w:rFonts w:eastAsia="Batang"/>
          <w:b/>
          <w:bCs/>
          <w:sz w:val="36"/>
          <w:szCs w:val="52"/>
        </w:rPr>
      </w:pPr>
      <w:r w:rsidRPr="002C3B9C">
        <w:rPr>
          <w:rFonts w:eastAsia="Batang"/>
          <w:b/>
          <w:bCs/>
          <w:sz w:val="36"/>
          <w:szCs w:val="52"/>
        </w:rPr>
        <w:t>Усть-Джегутинская межрайонная прокуратура</w:t>
      </w:r>
    </w:p>
    <w:p w:rsidR="00B04502" w:rsidRDefault="00B04502" w:rsidP="00B04502">
      <w:pPr>
        <w:pStyle w:val="a5"/>
        <w:ind w:left="567" w:right="565"/>
        <w:rPr>
          <w:rFonts w:eastAsia="Batang"/>
          <w:b/>
          <w:bCs/>
          <w:sz w:val="36"/>
          <w:szCs w:val="52"/>
        </w:rPr>
      </w:pPr>
    </w:p>
    <w:p w:rsidR="00B04502" w:rsidRDefault="00AF6A6A" w:rsidP="00B04502">
      <w:pPr>
        <w:pStyle w:val="a5"/>
        <w:ind w:left="567" w:right="565"/>
        <w:rPr>
          <w:rFonts w:eastAsia="Batang"/>
          <w:b/>
          <w:bCs/>
          <w:sz w:val="36"/>
          <w:szCs w:val="52"/>
        </w:rPr>
      </w:pPr>
      <w:r w:rsidRPr="00BD036F">
        <w:rPr>
          <w:rFonts w:eastAsia="Batang"/>
          <w:b/>
          <w:bCs/>
          <w:sz w:val="36"/>
          <w:szCs w:val="52"/>
        </w:rPr>
        <w:t>ПАМЯТКА</w:t>
      </w:r>
    </w:p>
    <w:p w:rsidR="00130056" w:rsidRPr="00130056" w:rsidRDefault="00130056" w:rsidP="00130056">
      <w:pPr>
        <w:pStyle w:val="a7"/>
        <w:shd w:val="clear" w:color="auto" w:fill="FFFFFF"/>
        <w:spacing w:before="0" w:beforeAutospacing="0" w:after="0" w:afterAutospacing="0"/>
        <w:contextualSpacing/>
        <w:jc w:val="center"/>
        <w:rPr>
          <w:color w:val="333333"/>
          <w:sz w:val="28"/>
          <w:szCs w:val="28"/>
        </w:rPr>
      </w:pPr>
      <w:r w:rsidRPr="00130056">
        <w:rPr>
          <w:rStyle w:val="a8"/>
          <w:color w:val="000000"/>
          <w:sz w:val="28"/>
          <w:szCs w:val="28"/>
          <w:shd w:val="clear" w:color="auto" w:fill="FFFFFF"/>
        </w:rPr>
        <w:t>КАК НЕ ПОПАСТЬСЯ НА УЛОВКИ МОШЕННИКОВ С БАНКОВСКИМИ КАРТАМИ</w:t>
      </w:r>
    </w:p>
    <w:p w:rsidR="00130056" w:rsidRDefault="00130056" w:rsidP="00130056">
      <w:pPr>
        <w:pStyle w:val="a7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color w:val="000000"/>
          <w:sz w:val="28"/>
          <w:szCs w:val="28"/>
          <w:shd w:val="clear" w:color="auto" w:fill="FFFFFF"/>
        </w:rPr>
      </w:pPr>
    </w:p>
    <w:p w:rsidR="00130056" w:rsidRPr="00130056" w:rsidRDefault="00130056" w:rsidP="00130056">
      <w:pPr>
        <w:pStyle w:val="a7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color w:val="333333"/>
          <w:sz w:val="27"/>
          <w:szCs w:val="27"/>
        </w:rPr>
      </w:pPr>
      <w:r w:rsidRPr="00130056">
        <w:rPr>
          <w:color w:val="000000"/>
          <w:sz w:val="27"/>
          <w:szCs w:val="27"/>
          <w:shd w:val="clear" w:color="auto" w:fill="FFFFFF"/>
        </w:rPr>
        <w:t xml:space="preserve">Мошенничество с банковскими картами осуществляется различными способами: от самого простого варианта в виде подсматривания </w:t>
      </w:r>
      <w:proofErr w:type="spellStart"/>
      <w:r w:rsidRPr="00130056">
        <w:rPr>
          <w:color w:val="000000"/>
          <w:sz w:val="27"/>
          <w:szCs w:val="27"/>
          <w:shd w:val="clear" w:color="auto" w:fill="FFFFFF"/>
        </w:rPr>
        <w:t>пин</w:t>
      </w:r>
      <w:proofErr w:type="spellEnd"/>
      <w:r w:rsidRPr="00130056">
        <w:rPr>
          <w:color w:val="000000"/>
          <w:sz w:val="27"/>
          <w:szCs w:val="27"/>
          <w:shd w:val="clear" w:color="auto" w:fill="FFFFFF"/>
        </w:rPr>
        <w:t>-кода или кражи карты до самого сложного, связанного с хакерскими уловками. Чтобы обезопасить себя и свои безналичные средства, необходимо знать, как третьи лица могут ими завладеть.</w:t>
      </w:r>
    </w:p>
    <w:p w:rsidR="00130056" w:rsidRPr="00130056" w:rsidRDefault="00130056" w:rsidP="00130056">
      <w:pPr>
        <w:pStyle w:val="a7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color w:val="333333"/>
          <w:sz w:val="27"/>
          <w:szCs w:val="27"/>
        </w:rPr>
      </w:pPr>
      <w:r w:rsidRPr="00130056">
        <w:rPr>
          <w:color w:val="000000"/>
          <w:sz w:val="27"/>
          <w:szCs w:val="27"/>
          <w:shd w:val="clear" w:color="auto" w:fill="FFFFFF"/>
        </w:rPr>
        <w:t>Банковская карта – это пластиковая карта для совершения платежей и доступа к средствам, хранящимся на счёте, не требующая для этого Вашего присутствия в банке. Но за счет простоты её использования у мошенников появляется множество способов для обмана.</w:t>
      </w:r>
    </w:p>
    <w:p w:rsidR="00130056" w:rsidRPr="00130056" w:rsidRDefault="00130056" w:rsidP="00130056">
      <w:pPr>
        <w:pStyle w:val="a7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color w:val="333333"/>
          <w:sz w:val="27"/>
          <w:szCs w:val="27"/>
        </w:rPr>
      </w:pPr>
      <w:r w:rsidRPr="00130056">
        <w:rPr>
          <w:color w:val="000000"/>
          <w:sz w:val="27"/>
          <w:szCs w:val="27"/>
          <w:shd w:val="clear" w:color="auto" w:fill="FFFFFF"/>
        </w:rPr>
        <w:t>Как правило, мошенники действуют следующим образом: Вам приходит SMS-сообщение о том, что Ваша банковская карта заблокирована и предлагается бесплатно позвонить на указанный в SMS  номер для получения подробной информации, после чего в ходе разговора Вам говорят о том, что произошел технический сбой, и просят подтвердить данные Вашей карты для ее перерегистрации.</w:t>
      </w:r>
    </w:p>
    <w:p w:rsidR="00130056" w:rsidRPr="00130056" w:rsidRDefault="00130056" w:rsidP="00130056">
      <w:pPr>
        <w:pStyle w:val="a7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color w:val="333333"/>
          <w:sz w:val="27"/>
          <w:szCs w:val="27"/>
        </w:rPr>
      </w:pPr>
      <w:r w:rsidRPr="00130056">
        <w:rPr>
          <w:color w:val="000000"/>
          <w:sz w:val="27"/>
          <w:szCs w:val="27"/>
          <w:shd w:val="clear" w:color="auto" w:fill="FFFFFF"/>
        </w:rPr>
        <w:t>Для снятия денег с Вашей карты мошенникам нужен лишь ее номер и трехзначный код на обороте карты. Как только Вы их сообщите, деньги будут сняты с Вашего счета.</w:t>
      </w:r>
    </w:p>
    <w:p w:rsidR="00130056" w:rsidRPr="00130056" w:rsidRDefault="00130056" w:rsidP="00130056">
      <w:pPr>
        <w:pStyle w:val="a7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color w:val="333333"/>
          <w:sz w:val="27"/>
          <w:szCs w:val="27"/>
        </w:rPr>
      </w:pPr>
      <w:r w:rsidRPr="00130056">
        <w:rPr>
          <w:color w:val="000000"/>
          <w:sz w:val="27"/>
          <w:szCs w:val="27"/>
          <w:shd w:val="clear" w:color="auto" w:fill="FFFFFF"/>
        </w:rPr>
        <w:t>КАК ПОСТУПАТЬ В ТАКОЙ СИТУАЦИИ:</w:t>
      </w:r>
    </w:p>
    <w:p w:rsidR="00130056" w:rsidRPr="00130056" w:rsidRDefault="00130056" w:rsidP="00130056">
      <w:pPr>
        <w:pStyle w:val="a7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color w:val="333333"/>
          <w:sz w:val="27"/>
          <w:szCs w:val="27"/>
        </w:rPr>
      </w:pPr>
      <w:r w:rsidRPr="00130056">
        <w:rPr>
          <w:color w:val="000000"/>
          <w:sz w:val="27"/>
          <w:szCs w:val="27"/>
        </w:rPr>
        <w:t>Ни при каких обстоятельствах не сообщайте никому данные банковской карты! Ни один сотрудник банка не в праве требовать трехзначный код </w:t>
      </w:r>
      <w:r w:rsidRPr="00130056">
        <w:rPr>
          <w:color w:val="000000"/>
          <w:sz w:val="27"/>
          <w:szCs w:val="27"/>
          <w:shd w:val="clear" w:color="auto" w:fill="FFFFFF"/>
        </w:rPr>
        <w:t>на обороте Вашей карты!</w:t>
      </w:r>
    </w:p>
    <w:p w:rsidR="00130056" w:rsidRPr="00130056" w:rsidRDefault="00130056" w:rsidP="00130056">
      <w:pPr>
        <w:pStyle w:val="a7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color w:val="333333"/>
          <w:sz w:val="27"/>
          <w:szCs w:val="27"/>
        </w:rPr>
      </w:pPr>
      <w:r w:rsidRPr="00130056">
        <w:rPr>
          <w:color w:val="000000"/>
          <w:sz w:val="27"/>
          <w:szCs w:val="27"/>
          <w:shd w:val="clear" w:color="auto" w:fill="FFFFFF"/>
        </w:rPr>
        <w:t>Для проверки информации о блокировке карты, необходимо самостоятельно позвонить в клиентскую службу поддержки банка по номеру телефона, указанному на обороте Вашей карты. Вероятнее всего, Вам ответят, что никаких технических сбоев не происходило, а Ваша карта продолжает обслуживаться банком.</w:t>
      </w:r>
    </w:p>
    <w:p w:rsidR="00130056" w:rsidRPr="00130056" w:rsidRDefault="00130056" w:rsidP="00130056">
      <w:pPr>
        <w:pStyle w:val="a7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color w:val="333333"/>
          <w:sz w:val="27"/>
          <w:szCs w:val="27"/>
        </w:rPr>
      </w:pPr>
      <w:r w:rsidRPr="00130056">
        <w:rPr>
          <w:color w:val="000000"/>
          <w:sz w:val="27"/>
          <w:szCs w:val="27"/>
        </w:rPr>
        <w:t>ОБЩИЕ РЕКОМЕНДАЦИИ ВЛАДЕЛЬЦАМ ПЛАСТИКОВЫХ БАНКОВСКИХ КАРТ:</w:t>
      </w:r>
    </w:p>
    <w:p w:rsidR="00130056" w:rsidRPr="00130056" w:rsidRDefault="00130056" w:rsidP="00130056">
      <w:pPr>
        <w:pStyle w:val="a7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color w:val="333333"/>
          <w:sz w:val="27"/>
          <w:szCs w:val="27"/>
        </w:rPr>
      </w:pPr>
      <w:r w:rsidRPr="00130056">
        <w:rPr>
          <w:color w:val="000000"/>
          <w:sz w:val="27"/>
          <w:szCs w:val="27"/>
        </w:rPr>
        <w:t>Для того, чтобы не попасться на уловки мошенников и сократить число случаев мошенничества с пластиковыми банковскими картами, необходимо соблюдать следующие правила:</w:t>
      </w:r>
    </w:p>
    <w:p w:rsidR="00130056" w:rsidRPr="00130056" w:rsidRDefault="00130056" w:rsidP="00130056">
      <w:pPr>
        <w:pStyle w:val="a7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color w:val="333333"/>
          <w:sz w:val="27"/>
          <w:szCs w:val="27"/>
        </w:rPr>
      </w:pPr>
      <w:r w:rsidRPr="00130056">
        <w:rPr>
          <w:color w:val="000000"/>
          <w:sz w:val="27"/>
          <w:szCs w:val="27"/>
          <w:shd w:val="clear" w:color="auto" w:fill="FFFFFF"/>
        </w:rPr>
        <w:lastRenderedPageBreak/>
        <w:t>1) Не следует ни при каких обстоятельствах сообщать никому ПИН-код Вашей банковской карты;</w:t>
      </w:r>
    </w:p>
    <w:p w:rsidR="00130056" w:rsidRPr="00130056" w:rsidRDefault="00130056" w:rsidP="00130056">
      <w:pPr>
        <w:pStyle w:val="a7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color w:val="333333"/>
          <w:sz w:val="27"/>
          <w:szCs w:val="27"/>
        </w:rPr>
      </w:pPr>
      <w:r w:rsidRPr="00130056">
        <w:rPr>
          <w:color w:val="000000"/>
          <w:sz w:val="27"/>
          <w:szCs w:val="27"/>
          <w:shd w:val="clear" w:color="auto" w:fill="FFFFFF"/>
        </w:rPr>
        <w:t>2) Нельзя хранить ПИН-код рядом с картой и тем более записывать ПИН-код на неё – в этом случае Вы даже не успеете обезопасить свой счёт, заблокировав карту в случае ее утери или если ее похитят;</w:t>
      </w:r>
    </w:p>
    <w:p w:rsidR="00130056" w:rsidRPr="00130056" w:rsidRDefault="00130056" w:rsidP="00130056">
      <w:pPr>
        <w:pStyle w:val="a7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color w:val="333333"/>
          <w:sz w:val="27"/>
          <w:szCs w:val="27"/>
        </w:rPr>
      </w:pPr>
      <w:r w:rsidRPr="00130056">
        <w:rPr>
          <w:color w:val="000000"/>
          <w:sz w:val="27"/>
          <w:szCs w:val="27"/>
          <w:shd w:val="clear" w:color="auto" w:fill="FFFFFF"/>
        </w:rPr>
        <w:t>3) Снятие средств лучше осуществлять непосредственно в офисах финансовой компании или рядом с ними. Территория около банка и внутри него просматривается камерами слежения. В некоторых случаях снятие денег лучше осуществить непосредственно в кассе;</w:t>
      </w:r>
    </w:p>
    <w:p w:rsidR="00130056" w:rsidRPr="00130056" w:rsidRDefault="00130056" w:rsidP="00130056">
      <w:pPr>
        <w:pStyle w:val="a7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color w:val="333333"/>
          <w:sz w:val="27"/>
          <w:szCs w:val="27"/>
        </w:rPr>
      </w:pPr>
      <w:r w:rsidRPr="00130056">
        <w:rPr>
          <w:color w:val="000000"/>
          <w:sz w:val="27"/>
          <w:szCs w:val="27"/>
          <w:shd w:val="clear" w:color="auto" w:fill="FFFFFF"/>
        </w:rPr>
        <w:t>4) Не стоит стесняться закрывать от взглядов посторонних клавиатуру банкомата при введении ПИН-кода и просить особо интересующихся лиц – отойти;</w:t>
      </w:r>
    </w:p>
    <w:p w:rsidR="00130056" w:rsidRPr="00130056" w:rsidRDefault="00130056" w:rsidP="00130056">
      <w:pPr>
        <w:pStyle w:val="a7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color w:val="333333"/>
          <w:sz w:val="27"/>
          <w:szCs w:val="27"/>
        </w:rPr>
      </w:pPr>
      <w:r w:rsidRPr="00130056">
        <w:rPr>
          <w:color w:val="000000"/>
          <w:sz w:val="27"/>
          <w:szCs w:val="27"/>
          <w:shd w:val="clear" w:color="auto" w:fill="FFFFFF"/>
        </w:rPr>
        <w:t xml:space="preserve">5) Не стоит совершать покупки на сайтах, не внушающих доверия. При осуществлении любых операций в сети Интернет следует обратить внимание на поддержку технологии 3D-Secure. Присутствие ее на сайтах обозначается логотипами </w:t>
      </w:r>
      <w:proofErr w:type="spellStart"/>
      <w:r w:rsidRPr="00130056">
        <w:rPr>
          <w:color w:val="000000"/>
          <w:sz w:val="27"/>
          <w:szCs w:val="27"/>
          <w:shd w:val="clear" w:color="auto" w:fill="FFFFFF"/>
        </w:rPr>
        <w:t>Verified</w:t>
      </w:r>
      <w:proofErr w:type="spellEnd"/>
      <w:r w:rsidRPr="00130056"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130056">
        <w:rPr>
          <w:color w:val="000000"/>
          <w:sz w:val="27"/>
          <w:szCs w:val="27"/>
          <w:shd w:val="clear" w:color="auto" w:fill="FFFFFF"/>
        </w:rPr>
        <w:t>by</w:t>
      </w:r>
      <w:proofErr w:type="spellEnd"/>
      <w:r w:rsidRPr="00130056"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130056">
        <w:rPr>
          <w:color w:val="000000"/>
          <w:sz w:val="27"/>
          <w:szCs w:val="27"/>
          <w:shd w:val="clear" w:color="auto" w:fill="FFFFFF"/>
        </w:rPr>
        <w:t>MasterCard</w:t>
      </w:r>
      <w:proofErr w:type="spellEnd"/>
      <w:r w:rsidRPr="00130056">
        <w:rPr>
          <w:color w:val="000000"/>
          <w:sz w:val="27"/>
          <w:szCs w:val="27"/>
          <w:shd w:val="clear" w:color="auto" w:fill="FFFFFF"/>
        </w:rPr>
        <w:t xml:space="preserve"> и </w:t>
      </w:r>
      <w:proofErr w:type="spellStart"/>
      <w:r w:rsidRPr="00130056">
        <w:rPr>
          <w:color w:val="000000"/>
          <w:sz w:val="27"/>
          <w:szCs w:val="27"/>
          <w:shd w:val="clear" w:color="auto" w:fill="FFFFFF"/>
        </w:rPr>
        <w:t>Visa</w:t>
      </w:r>
      <w:proofErr w:type="spellEnd"/>
      <w:r w:rsidRPr="00130056"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130056">
        <w:rPr>
          <w:color w:val="000000"/>
          <w:sz w:val="27"/>
          <w:szCs w:val="27"/>
          <w:shd w:val="clear" w:color="auto" w:fill="FFFFFF"/>
        </w:rPr>
        <w:t>SecureCode</w:t>
      </w:r>
      <w:proofErr w:type="spellEnd"/>
      <w:r w:rsidRPr="00130056">
        <w:rPr>
          <w:color w:val="000000"/>
          <w:sz w:val="27"/>
          <w:szCs w:val="27"/>
          <w:shd w:val="clear" w:color="auto" w:fill="FFFFFF"/>
        </w:rPr>
        <w:t>. Эта технология позволяет подтвердить проведение операции одноразовым паролем. Контрольные цифры отправляются на мобильный телефон;</w:t>
      </w:r>
    </w:p>
    <w:p w:rsidR="00130056" w:rsidRPr="00130056" w:rsidRDefault="00130056" w:rsidP="00130056">
      <w:pPr>
        <w:pStyle w:val="a7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color w:val="333333"/>
          <w:sz w:val="27"/>
          <w:szCs w:val="27"/>
        </w:rPr>
      </w:pPr>
      <w:r w:rsidRPr="00130056">
        <w:rPr>
          <w:color w:val="000000"/>
          <w:sz w:val="27"/>
          <w:szCs w:val="27"/>
          <w:shd w:val="clear" w:color="auto" w:fill="FFFFFF"/>
        </w:rPr>
        <w:t>6) Если Вам позвонили из какой-либо организации или Вы получили письмо по электронной почте (в том числе из банка) с просьбой сообщить данные карты и ПИН-код под различными предлогами, позвоните в банк по номеру телефона, указанному на обратной стороне карты, и сообщите о данном факте. Не переходите по указанным в электронном письме ссылкам;</w:t>
      </w:r>
    </w:p>
    <w:p w:rsidR="00130056" w:rsidRPr="00130056" w:rsidRDefault="00130056" w:rsidP="00130056">
      <w:pPr>
        <w:pStyle w:val="a7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color w:val="333333"/>
          <w:sz w:val="27"/>
          <w:szCs w:val="27"/>
        </w:rPr>
      </w:pPr>
      <w:r w:rsidRPr="00130056">
        <w:rPr>
          <w:color w:val="000000"/>
          <w:sz w:val="27"/>
          <w:szCs w:val="27"/>
          <w:shd w:val="clear" w:color="auto" w:fill="FFFFFF"/>
        </w:rPr>
        <w:t xml:space="preserve">7) Обращайте внимание на </w:t>
      </w:r>
      <w:proofErr w:type="spellStart"/>
      <w:r w:rsidRPr="00130056">
        <w:rPr>
          <w:color w:val="000000"/>
          <w:sz w:val="27"/>
          <w:szCs w:val="27"/>
          <w:shd w:val="clear" w:color="auto" w:fill="FFFFFF"/>
        </w:rPr>
        <w:t>картоприемник</w:t>
      </w:r>
      <w:proofErr w:type="spellEnd"/>
      <w:r w:rsidRPr="00130056">
        <w:rPr>
          <w:color w:val="000000"/>
          <w:sz w:val="27"/>
          <w:szCs w:val="27"/>
          <w:shd w:val="clear" w:color="auto" w:fill="FFFFFF"/>
        </w:rPr>
        <w:t xml:space="preserve"> и клавиатуру банкомата. Если они оборудованы какими-либо дополнительными устройствами, то от использования данного банкомата лучше отказаться и сообщить о своих подозрениях по указанному на нём телефону;</w:t>
      </w:r>
    </w:p>
    <w:p w:rsidR="00130056" w:rsidRPr="00130056" w:rsidRDefault="00130056" w:rsidP="00130056">
      <w:pPr>
        <w:pStyle w:val="a7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color w:val="333333"/>
          <w:sz w:val="27"/>
          <w:szCs w:val="27"/>
        </w:rPr>
      </w:pPr>
      <w:r w:rsidRPr="00130056">
        <w:rPr>
          <w:color w:val="000000"/>
          <w:sz w:val="27"/>
          <w:szCs w:val="27"/>
          <w:shd w:val="clear" w:color="auto" w:fill="FFFFFF"/>
        </w:rPr>
        <w:t>8) В случае некорректной работы банкомата, если он самопроизвольно перезагружается, – также откажитесь от его использования;</w:t>
      </w:r>
    </w:p>
    <w:p w:rsidR="00130056" w:rsidRPr="00130056" w:rsidRDefault="00130056" w:rsidP="00130056">
      <w:pPr>
        <w:pStyle w:val="a7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color w:val="333333"/>
          <w:sz w:val="27"/>
          <w:szCs w:val="27"/>
        </w:rPr>
      </w:pPr>
      <w:r w:rsidRPr="00130056">
        <w:rPr>
          <w:color w:val="000000"/>
          <w:sz w:val="27"/>
          <w:szCs w:val="27"/>
          <w:shd w:val="clear" w:color="auto" w:fill="FFFFFF"/>
        </w:rPr>
        <w:t>9) В магазинах, ресторанах и кафе все действия с Вашей пластиковой картой при оплате услуг и товаров должны происходить в только в Вашем присутствии. В противном случае мошенники могут получить данные Вашей карты при помощи специальных устройств и в дальнейшем использовать</w:t>
      </w:r>
      <w:r w:rsidRPr="00130056">
        <w:rPr>
          <w:color w:val="000000"/>
          <w:sz w:val="27"/>
          <w:szCs w:val="27"/>
          <w:shd w:val="clear" w:color="auto" w:fill="FFFFFF"/>
        </w:rPr>
        <w:br/>
        <w:t>их для изготовления подделки.</w:t>
      </w:r>
    </w:p>
    <w:p w:rsidR="00130056" w:rsidRPr="00130056" w:rsidRDefault="00130056" w:rsidP="00130056">
      <w:pPr>
        <w:pStyle w:val="a7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color w:val="333333"/>
          <w:sz w:val="27"/>
          <w:szCs w:val="27"/>
        </w:rPr>
      </w:pPr>
      <w:r w:rsidRPr="00130056">
        <w:rPr>
          <w:color w:val="000000"/>
          <w:sz w:val="27"/>
          <w:szCs w:val="27"/>
          <w:shd w:val="clear" w:color="auto" w:fill="FFFFFF"/>
        </w:rPr>
        <w:t xml:space="preserve">Расследование преступлений данной категории </w:t>
      </w:r>
      <w:r>
        <w:rPr>
          <w:color w:val="000000"/>
          <w:sz w:val="27"/>
          <w:szCs w:val="27"/>
          <w:shd w:val="clear" w:color="auto" w:fill="FFFFFF"/>
        </w:rPr>
        <w:t>у</w:t>
      </w:r>
      <w:r w:rsidRPr="00130056">
        <w:rPr>
          <w:color w:val="000000"/>
          <w:sz w:val="27"/>
          <w:szCs w:val="27"/>
          <w:shd w:val="clear" w:color="auto" w:fill="FFFFFF"/>
        </w:rPr>
        <w:t>сложняется постоянным изменением и усовершенствованием злоумышленниками способов обмана.</w:t>
      </w:r>
    </w:p>
    <w:p w:rsidR="00130056" w:rsidRPr="00130056" w:rsidRDefault="00130056" w:rsidP="00130056">
      <w:pPr>
        <w:pStyle w:val="a7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color w:val="000000"/>
          <w:sz w:val="27"/>
          <w:szCs w:val="27"/>
          <w:shd w:val="clear" w:color="auto" w:fill="FFFFFF"/>
        </w:rPr>
      </w:pPr>
      <w:r w:rsidRPr="00130056">
        <w:rPr>
          <w:color w:val="000000"/>
          <w:sz w:val="27"/>
          <w:szCs w:val="27"/>
          <w:shd w:val="clear" w:color="auto" w:fill="FFFFFF"/>
        </w:rPr>
        <w:t>Чтобы не стать жертвой мошенников необходимо всего лишь следовать простым правилам, указанным в настоящей памятке.</w:t>
      </w:r>
    </w:p>
    <w:p w:rsidR="00184E11" w:rsidRPr="00130056" w:rsidRDefault="00130056" w:rsidP="00130056">
      <w:pPr>
        <w:pStyle w:val="a7"/>
        <w:shd w:val="clear" w:color="auto" w:fill="FFFFFF"/>
        <w:spacing w:before="0" w:beforeAutospacing="0"/>
        <w:rPr>
          <w:color w:val="333333"/>
          <w:sz w:val="27"/>
          <w:szCs w:val="27"/>
        </w:rPr>
      </w:pPr>
      <w:bookmarkStart w:id="0" w:name="_GoBack"/>
      <w:bookmarkEnd w:id="0"/>
      <w:r w:rsidRPr="00130056">
        <w:rPr>
          <w:color w:val="333333"/>
          <w:sz w:val="27"/>
          <w:szCs w:val="27"/>
        </w:rPr>
        <w:t xml:space="preserve"> </w:t>
      </w:r>
    </w:p>
    <w:sectPr w:rsidR="00184E11" w:rsidRPr="00130056" w:rsidSect="000740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A6A"/>
    <w:rsid w:val="00026CC3"/>
    <w:rsid w:val="000740D3"/>
    <w:rsid w:val="00130056"/>
    <w:rsid w:val="00184E11"/>
    <w:rsid w:val="00423143"/>
    <w:rsid w:val="0074527A"/>
    <w:rsid w:val="00856A9B"/>
    <w:rsid w:val="008E540D"/>
    <w:rsid w:val="00946ECC"/>
    <w:rsid w:val="00AF6A6A"/>
    <w:rsid w:val="00B04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1BA20"/>
  <w15:docId w15:val="{96015F9C-6D06-47AF-BA5C-7417FA4AD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740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6A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6A6A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uiPriority w:val="99"/>
    <w:qFormat/>
    <w:rsid w:val="00AF6A6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Заголовок Знак"/>
    <w:basedOn w:val="a0"/>
    <w:link w:val="a5"/>
    <w:uiPriority w:val="99"/>
    <w:rsid w:val="00AF6A6A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Normal (Web)"/>
    <w:basedOn w:val="a"/>
    <w:uiPriority w:val="99"/>
    <w:unhideWhenUsed/>
    <w:rsid w:val="0002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1300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69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8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0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4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634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Мадина</cp:lastModifiedBy>
  <cp:revision>3</cp:revision>
  <dcterms:created xsi:type="dcterms:W3CDTF">2022-12-04T13:03:00Z</dcterms:created>
  <dcterms:modified xsi:type="dcterms:W3CDTF">2022-12-27T14:08:00Z</dcterms:modified>
</cp:coreProperties>
</file>