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B50" w:rsidRPr="00E42B50" w:rsidRDefault="00E42B50" w:rsidP="00E42B5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>Карачаево-Черкесский межрайонный природоохранный прокурор Карачаево-Черкесской Республики разъясняет</w:t>
      </w:r>
    </w:p>
    <w:p w:rsidR="00576428" w:rsidRPr="00576428" w:rsidRDefault="00576428" w:rsidP="00576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</w:t>
      </w:r>
      <w:r w:rsidR="00E42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576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штрафны</w:t>
      </w:r>
      <w:r w:rsidR="00E42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576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санкци</w:t>
      </w:r>
      <w:r w:rsidR="00E42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bookmarkStart w:id="0" w:name="_GoBack"/>
      <w:bookmarkEnd w:id="0"/>
      <w:r w:rsidRPr="00576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нарушение правил пожарной безопасности в лесах</w:t>
      </w:r>
    </w:p>
    <w:p w:rsidR="00576428" w:rsidRPr="00576428" w:rsidRDefault="00576428" w:rsidP="005764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428" w:rsidRDefault="00576428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Федеральному закону от 28.05.2022 № 141-ФЗ "О внесении изменений в Кодекс Российской Федерации об административных правонарушениях" в статью 8.32 КоАП РФ внесены изменения, согласно которым увеличился размер штрафных санкций за нарушение правил пожарной безопасности в лесах.</w:t>
      </w:r>
    </w:p>
    <w:p w:rsidR="00576428" w:rsidRDefault="00576428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Поправки коснулись статей "Нарушение требований пожарной безопасности" и "Нарушение правил пожарной безопасности в лесах".</w:t>
      </w:r>
    </w:p>
    <w:p w:rsidR="00576428" w:rsidRDefault="00576428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правил пожарной безопасности в лесах для граждан устанавливается штраф от 15 до 30 тысяч рублей (ранее он не превышал 3 тысячи рублей), для должностных лиц — от 30 до 50 тысяч рублей (ранее был от 10 до 20 тысяч), для юридических лиц — от 100 до 400 тысяч рублей (ранее был от 50 до 200 тысяч).</w:t>
      </w:r>
    </w:p>
    <w:p w:rsidR="00576428" w:rsidRPr="00576428" w:rsidRDefault="00576428" w:rsidP="00864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выжигание хвороста, лесной подстилки или сухой травы на участках, примыкающих к лесам, россиян будут наказывать штрафом от 30 до 40 тысяч, для должностных лиц предусмотрен штраф до 60 тысяч рублей, для юридических лиц — от 300 до 500 тысяч.</w:t>
      </w:r>
    </w:p>
    <w:p w:rsidR="00576428" w:rsidRDefault="00576428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42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нарушение привело к возникновению лесного пожара, то штраф для граждан составит от 50 до 60 тысяч рублей (до этого он был 5 тысяч), для должностных лиц — до 110 тысяч рублей. Самый большой штраф за такое правонарушение для юридических лиц составит 2 миллиона рублей.</w:t>
      </w:r>
    </w:p>
    <w:p w:rsidR="00864572" w:rsidRDefault="00864572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572" w:rsidRDefault="00864572" w:rsidP="008645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Если Вы владеете информацией о нарушениях в указанной сфере, Вы можете обратиться в контролирующие, правоохранительные органы или в Карачаево-Черкесск</w:t>
      </w:r>
      <w:r w:rsidR="00E03FD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ую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межрайонн</w:t>
      </w:r>
      <w:r w:rsidR="00E03FD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ую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природоохранн</w:t>
      </w:r>
      <w:r w:rsidR="00E03FD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ую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прокуратур</w:t>
      </w:r>
      <w:r w:rsidR="00E03FD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Карачаево-Черкесской Республики.</w:t>
      </w:r>
    </w:p>
    <w:p w:rsidR="00864572" w:rsidRPr="00576428" w:rsidRDefault="00864572" w:rsidP="0057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428" w:rsidRPr="00576428" w:rsidRDefault="00576428" w:rsidP="005764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92E" w:rsidRPr="00576428" w:rsidRDefault="0083192E">
      <w:pPr>
        <w:rPr>
          <w:rFonts w:ascii="Times New Roman" w:hAnsi="Times New Roman" w:cs="Times New Roman"/>
          <w:sz w:val="28"/>
          <w:szCs w:val="28"/>
        </w:rPr>
      </w:pPr>
    </w:p>
    <w:sectPr w:rsidR="0083192E" w:rsidRPr="00576428" w:rsidSect="00831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428"/>
    <w:rsid w:val="00451DCC"/>
    <w:rsid w:val="00576428"/>
    <w:rsid w:val="0083192E"/>
    <w:rsid w:val="00864572"/>
    <w:rsid w:val="00E03FD3"/>
    <w:rsid w:val="00E42B50"/>
    <w:rsid w:val="00FF5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02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84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95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53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60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8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35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53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64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82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09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0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2022-09-19T14:23:00Z</cp:lastPrinted>
  <dcterms:created xsi:type="dcterms:W3CDTF">2022-08-02T11:18:00Z</dcterms:created>
  <dcterms:modified xsi:type="dcterms:W3CDTF">2022-11-01T13:52:00Z</dcterms:modified>
</cp:coreProperties>
</file>