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22994" w:rsidRPr="00122994" w:rsidTr="000F05C4">
        <w:trPr>
          <w:trHeight w:val="68"/>
        </w:trPr>
        <w:tc>
          <w:tcPr>
            <w:tcW w:w="10065" w:type="dxa"/>
          </w:tcPr>
          <w:p w:rsidR="00122994" w:rsidRPr="00C460A0" w:rsidRDefault="00F04068" w:rsidP="000F05C4">
            <w:pPr>
              <w:ind w:left="466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:rsidR="00F04068" w:rsidRDefault="00F04068" w:rsidP="00F04068">
            <w:pPr>
              <w:keepNext/>
              <w:keepLines/>
              <w:tabs>
                <w:tab w:val="left" w:pos="6888"/>
              </w:tabs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0C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2994" w:rsidRPr="00163893" w:rsidRDefault="00122994" w:rsidP="00122994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 ФЕДЕРАЦИЯ</w:t>
            </w:r>
            <w:proofErr w:type="gramEnd"/>
          </w:p>
          <w:p w:rsidR="00122994" w:rsidRPr="00C460A0" w:rsidRDefault="00122994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КАРАЧАЕВО-ЧЕРКЕССКАЯ   РЕСПУБЛИКА</w:t>
            </w:r>
          </w:p>
          <w:p w:rsidR="00122994" w:rsidRPr="00C460A0" w:rsidRDefault="00122994" w:rsidP="00122994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УСТЬ-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ДЖЕГУТИНСКИЙ  МУНИЦИПАЛЬНЫЙ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122994" w:rsidRPr="00C460A0" w:rsidRDefault="00122994" w:rsidP="00122994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ГЮРЮЛЬДЕУКСКОГО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22994" w:rsidRPr="00C460A0" w:rsidRDefault="00122994" w:rsidP="00122994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2994" w:rsidRPr="00C460A0" w:rsidRDefault="00122994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122994" w:rsidRPr="00C460A0" w:rsidRDefault="000C64FE" w:rsidP="00F040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0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E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0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122994"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2994"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Гюрюльдеук                                     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="00122994" w:rsidRPr="00C460A0"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eastAsia="ru-RU"/>
              </w:rPr>
              <w:br/>
            </w:r>
          </w:p>
          <w:p w:rsidR="00122994" w:rsidRPr="00C460A0" w:rsidRDefault="00122994" w:rsidP="001229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«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 утверждении муниципальной 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программы  «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Формирование законопослушного поведения  участников дорожного движения на территории  </w:t>
            </w:r>
            <w:proofErr w:type="spellStart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сельского поселения  на 20</w:t>
            </w:r>
            <w:r w:rsidR="003E0A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23-202</w:t>
            </w:r>
            <w:r w:rsidR="00F040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3E0A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  <w:p w:rsidR="00122994" w:rsidRPr="00C460A0" w:rsidRDefault="00122994" w:rsidP="00122994">
            <w:pPr>
              <w:widowControl w:val="0"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2994" w:rsidRPr="00C460A0" w:rsidRDefault="00122994" w:rsidP="00122994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Руководствуясь  Федеральным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законом  от  06.10.2003 года   №   131-ФЗ     «Об общих</w:t>
            </w:r>
            <w:r w:rsidRPr="00C4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принципах организации местного самоуправления в РФ»,   Уставом  </w:t>
            </w:r>
            <w:proofErr w:type="spellStart"/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22994" w:rsidRPr="00C460A0" w:rsidRDefault="00122994" w:rsidP="001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122994" w:rsidRPr="000C64FE" w:rsidRDefault="00122994" w:rsidP="00122994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4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ПОСТАНОВЛЯЮ:</w:t>
            </w:r>
          </w:p>
          <w:p w:rsidR="00122994" w:rsidRPr="00C460A0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1.Утвердить муниципальную Программу «Формирование законопослушного поведения участников дорожного движения на территории   </w:t>
            </w:r>
            <w:proofErr w:type="spellStart"/>
            <w:proofErr w:type="gramStart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 на 20</w:t>
            </w:r>
            <w:r w:rsidR="003E0A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-202</w:t>
            </w:r>
            <w:r w:rsidR="00F040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гг</w:t>
            </w:r>
            <w:proofErr w:type="spellEnd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», согласно приложения.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22994" w:rsidRPr="00C460A0" w:rsidRDefault="00122994" w:rsidP="00122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2. Обнародовать настоящее постановление в установленном 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порядке  и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разместить  в сети «Интернет» на официальном сайте администрации   </w:t>
            </w:r>
            <w:proofErr w:type="spell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Гюрюльдеукского</w:t>
            </w:r>
            <w:proofErr w:type="spellEnd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122994" w:rsidRPr="00C460A0" w:rsidRDefault="00122994" w:rsidP="00122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3. Контроль за исполнением настоящего постановления оставляю за собой.</w:t>
            </w:r>
          </w:p>
          <w:p w:rsidR="00122994" w:rsidRPr="00C460A0" w:rsidRDefault="00122994" w:rsidP="00122994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администрации </w:t>
            </w:r>
            <w:proofErr w:type="spell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Гюрюльдеукского</w:t>
            </w:r>
            <w:proofErr w:type="spellEnd"/>
          </w:p>
          <w:p w:rsidR="00122994" w:rsidRPr="00C460A0" w:rsidRDefault="00122994" w:rsidP="00122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                                                                              </w:t>
            </w:r>
            <w:proofErr w:type="spell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А.Х.Айбазов</w:t>
            </w:r>
            <w:proofErr w:type="spellEnd"/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6549CA" w:rsidRDefault="00122994" w:rsidP="000C64F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2994" w:rsidRPr="006549CA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994" w:rsidRPr="00122994" w:rsidRDefault="00122994" w:rsidP="001229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2994" w:rsidRPr="00122994" w:rsidRDefault="00F04068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64FE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</w:t>
      </w:r>
      <w:r w:rsidR="00122994" w:rsidRPr="001229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0A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0C64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proofErr w:type="gramEnd"/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994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9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 xml:space="preserve"> </w:t>
      </w:r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 xml:space="preserve">«Формирование законопослушного поведения участников дорожного движения на территории   </w:t>
      </w:r>
      <w:proofErr w:type="spellStart"/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 xml:space="preserve"> сельского поселения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 xml:space="preserve"> на 20</w:t>
      </w:r>
      <w:r w:rsidR="003E0A5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>23</w:t>
      </w:r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>-202</w:t>
      </w:r>
      <w:r w:rsidR="00F04068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>5</w:t>
      </w:r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 xml:space="preserve"> гг.»</w:t>
      </w:r>
    </w:p>
    <w:p w:rsidR="00122994" w:rsidRPr="00122994" w:rsidRDefault="00122994" w:rsidP="0012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29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9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9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64FE" w:rsidRDefault="000C64FE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64FE" w:rsidRPr="00122994" w:rsidRDefault="000C64FE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             1. Паспорт Программы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 </w:t>
      </w:r>
    </w:p>
    <w:tbl>
      <w:tblPr>
        <w:tblW w:w="994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127"/>
        <w:gridCol w:w="7818"/>
      </w:tblGrid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F235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Муниципальная программа «Формирование законопослушного поведения участников дорожного движения на территории  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Гюрюльдеукского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3E0A5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23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-202</w:t>
            </w:r>
            <w:r w:rsidR="00F0406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5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гг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» (далее – Программа)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годах", Устав  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Гюрюльдеукского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поселения.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Заказчик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Администрация  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Гюрюльдеукского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поселения,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Усть-Джегутинского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муниципального район, КЧР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Администрация  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Гюрюльдеукского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поселения,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Усть-Джегутинского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 муниципального район, КЧР</w:t>
            </w:r>
          </w:p>
        </w:tc>
      </w:tr>
      <w:tr w:rsidR="00122994" w:rsidRPr="00122994" w:rsidTr="003130EB">
        <w:trPr>
          <w:trHeight w:val="5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Сокращение дорожно-транспортных происшествий и тяжести их последствий.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-предупреждение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-совершенствование контрольно-надзорной деятельности в сфере обеспечения безопасности дорожного движения; 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-совершенствование организации движения транспорта и пешеходов в поселении; 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-снижение детского дорожно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-сокращение дорожно-транспортных происшествий и тяжести их последствий;                                   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-повышение безопасности дорожного движения.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122994" w:rsidRPr="00122994" w:rsidRDefault="00122994" w:rsidP="00F040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                                  20</w:t>
            </w:r>
            <w:r w:rsidR="00F2359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23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– 202</w:t>
            </w:r>
            <w:r w:rsidR="00F0406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5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Общее финансирование на весь период действия Программы составит-</w:t>
            </w:r>
            <w:r w:rsidR="00F0406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21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,0 </w:t>
            </w:r>
            <w:proofErr w:type="spellStart"/>
            <w:proofErr w:type="gram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тыс.руб</w:t>
            </w:r>
            <w:proofErr w:type="spellEnd"/>
            <w:proofErr w:type="gram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 в том числе по годам: </w:t>
            </w:r>
          </w:p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- 20</w:t>
            </w:r>
            <w:r w:rsidR="00F2359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23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год -</w:t>
            </w:r>
            <w:r w:rsidR="00AD02F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5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тыс.руб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.</w:t>
            </w:r>
          </w:p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- 20</w:t>
            </w:r>
            <w:r w:rsidR="00F2359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24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год  -</w:t>
            </w:r>
            <w:proofErr w:type="gramEnd"/>
            <w:r w:rsidR="00DD04D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тыс.руб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.</w:t>
            </w:r>
          </w:p>
          <w:p w:rsidR="00122994" w:rsidRPr="00122994" w:rsidRDefault="00122994" w:rsidP="00F040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- 202</w:t>
            </w:r>
            <w:r w:rsidR="00F2359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5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год - </w:t>
            </w:r>
            <w:r w:rsidR="00AD02F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9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тыс.руб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.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Финансирование за счет средств местного бюджета.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Ожидаемые результаты 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повышение качества поведения участников дорожного движения;</w:t>
            </w:r>
          </w:p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-снижение к 202</w:t>
            </w:r>
            <w:r w:rsidR="00F0406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5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году количества дорожно-транспортных происшествий с пострадавшими.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Контроль за реализацией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Контроль за реализацией Программы осуществляется  Администрацией   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Гюрюльдеукского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поселения.</w:t>
            </w:r>
          </w:p>
        </w:tc>
      </w:tr>
    </w:tbl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Pr="00122994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      2. Характеристика проблемы.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</w:t>
      </w:r>
      <w:r w:rsidRPr="0012299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shd w:val="clear" w:color="auto" w:fill="FFFFFF"/>
          <w:lang w:eastAsia="ru-RU"/>
        </w:rPr>
        <w:t>Обеспечение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Проблема опасности дорожного движения на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территории 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Гюрюльдеукского</w:t>
      </w:r>
      <w:proofErr w:type="spellEnd"/>
      <w:proofErr w:type="gram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 связанная с автомобильным транспортом, в последнее десятилетие приобрела особую остроту, в связи с несоответствием дорожно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softHyphen/>
        <w:t>-транспортной инфраструктуры,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Основными видами ДТП на территории сельского поселения являются  опрокидывание транспортных средств, наезд на стационарные объекты, наезд на пешеходов.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постоянно возрастающая мобильность населения;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-уменьшение перевозок общественным транспортом и увеличение перевозок личным транспортом;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-несоблюдение правил дорожного движения со стороны участников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-выезд на проезжую часть водителей в нетрезвом виде.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Необходимость разработки и реализации Программы обусловлена следующими причинами: 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- социально-экономическая острота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проблемы;.</w:t>
      </w:r>
      <w:proofErr w:type="gramEnd"/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межотраслевой и межведомственный характер проблемы;</w:t>
      </w:r>
    </w:p>
    <w:p w:rsid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AD02FF" w:rsidRPr="00122994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Применение программно-целевого метода позволит осуществить: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      3. Основные цели и задачи Программы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Основной целью Программы является сокращение количества лиц, погибших в результате ДТП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-совершенствование организации движения транспорта и пешеходов в поселении.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Предусматривается реализация таких мероприятий, как: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-совершенствование работы по профилактике и сокращению детского дорожно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softHyphen/>
        <w:t xml:space="preserve">-транспортного травматизма; 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-формирование у населения, особенно у детей, навыков безопасного поведения на дорогах.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        4. Перечень мероприятий Программы.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проведение акций, направленных на повышение уровня культуры и правового сознания участников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- тиражирование и распространение информационных материалов для детей и взрослых, информирующих о безопасности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-организация выставок, вывешивание плакатов, стенгазет  о безопасности дорожного движения в СДК, библиотеках, школах;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разработка годовых планов мероприятий по профилактике дорожно-транспортного травматизма;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изготовление и размещение наружной социальной рекламы по тематике безопасности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-изготовление типовых уголков безопасности для общеобразовательных учреждений, организации занятий по правилам дорожной безопасности с учащимися и т.д.</w:t>
      </w: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sectPr w:rsidR="00122994" w:rsidRPr="00122994" w:rsidSect="00AD02FF">
          <w:pgSz w:w="11906" w:h="16838"/>
          <w:pgMar w:top="0" w:right="924" w:bottom="142" w:left="993" w:header="708" w:footer="708" w:gutter="0"/>
          <w:cols w:space="720"/>
        </w:sect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5. Ресурсное обеспечение Программы.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 xml:space="preserve">При планировании ресурсного обеспечения Программы учитывалась реальная ситуация в финансово-бюджетной сфере администрации 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поселения, высокая экономическая и социально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 Общее финансирование на весь период действия Программы составит-</w:t>
      </w:r>
      <w:r w:rsidR="00F0406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21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,0 </w:t>
      </w:r>
      <w:proofErr w:type="spellStart"/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тыс.руб</w:t>
      </w:r>
      <w:proofErr w:type="spellEnd"/>
      <w:proofErr w:type="gram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 в том числе по годам: </w:t>
      </w:r>
    </w:p>
    <w:p w:rsidR="00122994" w:rsidRPr="00122994" w:rsidRDefault="00122994" w:rsidP="0012299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- 20</w:t>
      </w:r>
      <w:r w:rsidR="00F2359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23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год - </w:t>
      </w:r>
      <w:r w:rsidR="00AD02F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5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,0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тыс.руб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122994" w:rsidRPr="00122994" w:rsidRDefault="00122994" w:rsidP="0012299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- 20</w:t>
      </w:r>
      <w:r w:rsidR="00F2359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24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год  -</w:t>
      </w:r>
      <w:proofErr w:type="gramEnd"/>
      <w:r w:rsidR="00DD04D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7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,0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тыс.руб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122994" w:rsidRPr="00122994" w:rsidRDefault="00122994" w:rsidP="00F0406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- 202</w:t>
      </w:r>
      <w:r w:rsidR="00F2359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5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год - </w:t>
      </w:r>
      <w:r w:rsidR="00AD02F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9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,0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тыс.руб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Финансирование за счет средств местного бюджета.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5.1. Объем и источники финансирования реализации программы по годам: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tbl>
      <w:tblPr>
        <w:tblW w:w="9923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424"/>
        <w:gridCol w:w="3825"/>
        <w:gridCol w:w="1134"/>
        <w:gridCol w:w="1422"/>
        <w:gridCol w:w="1559"/>
        <w:gridCol w:w="1559"/>
      </w:tblGrid>
      <w:tr w:rsidR="00F04068" w:rsidRPr="00122994" w:rsidTr="00F04068">
        <w:trPr>
          <w:gridAfter w:val="4"/>
          <w:wAfter w:w="5674" w:type="dxa"/>
          <w:trHeight w:val="315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строки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 Источники расходов на финансирование</w:t>
            </w:r>
          </w:p>
        </w:tc>
      </w:tr>
      <w:tr w:rsidR="00F04068" w:rsidRPr="00122994" w:rsidTr="00F04068">
        <w:trPr>
          <w:trHeight w:val="48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F23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F23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F23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04068" w:rsidRPr="00122994" w:rsidTr="00F04068">
        <w:trPr>
          <w:trHeight w:val="315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sub_191"/>
            <w:bookmarkEnd w:id="0"/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04068" w:rsidRPr="00122994" w:rsidTr="00F04068">
        <w:trPr>
          <w:trHeight w:val="37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AD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</w:t>
            </w:r>
            <w:r w:rsidR="00AD02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2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F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Мероприятие 1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 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Мероприятие 2. 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DF" w:rsidRDefault="003154DF" w:rsidP="003154DF">
            <w:pPr>
              <w:tabs>
                <w:tab w:val="left" w:pos="264"/>
                <w:tab w:val="center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F04068" w:rsidRPr="00122994" w:rsidRDefault="003154DF" w:rsidP="00AD02FF">
            <w:pPr>
              <w:tabs>
                <w:tab w:val="left" w:pos="264"/>
                <w:tab w:val="center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AD0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Мероприятие 3. 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4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изготовление типовых уголков безопасности для общеобразовательных учреждений, организации занятий по правилам дорожной безопасности с учащимися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F2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,0,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F2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,0,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5.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6.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выставок, вывешивание плакатов, стенгазет  о безопасности 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дорожного движения в СДК, библиотеках,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122994" w:rsidRPr="00122994" w:rsidRDefault="00122994" w:rsidP="00122994">
      <w:pPr>
        <w:widowControl w:val="0"/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6. Механизм реализации Программы.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 xml:space="preserve">Управление реализацией Программы осуществляет администрация 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поселения. Контроль за выполнением Программы возложена на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администрацию 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Гюрюльдеукского</w:t>
      </w:r>
      <w:proofErr w:type="spellEnd"/>
      <w:proofErr w:type="gram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сельского поселения.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7. Оценка социально-экономической эффективности Программы.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122994" w:rsidRPr="00122994" w:rsidRDefault="00122994" w:rsidP="00122994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 результатам проведения антикоррупционной </w:t>
      </w:r>
      <w:proofErr w:type="gram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экспертизы  пр</w:t>
      </w:r>
      <w:r w:rsidR="000C64FE">
        <w:rPr>
          <w:rFonts w:ascii="Times New Roman" w:eastAsia="Times New Roman" w:hAnsi="Times New Roman" w:cs="Times New Roman"/>
          <w:kern w:val="1"/>
          <w:sz w:val="28"/>
          <w:szCs w:val="28"/>
        </w:rPr>
        <w:t>инятого</w:t>
      </w:r>
      <w:proofErr w:type="gram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постановления администрации </w:t>
      </w:r>
      <w:proofErr w:type="spell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</w:t>
      </w:r>
      <w:r w:rsidR="00F2359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0C64FE">
        <w:rPr>
          <w:rFonts w:ascii="Times New Roman" w:eastAsia="Times New Roman" w:hAnsi="Times New Roman" w:cs="Times New Roman"/>
          <w:kern w:val="1"/>
          <w:sz w:val="28"/>
          <w:szCs w:val="28"/>
        </w:rPr>
        <w:t>от 06.02.2023 №8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F2359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«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 программы «</w:t>
      </w:r>
      <w:r w:rsidRPr="0012299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«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Об утверждении муниципальной программы  «Формирование законопослушного поведения  участников дорожного движения на территории  </w:t>
      </w:r>
      <w:proofErr w:type="spell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сельского поселения  на 20</w:t>
      </w:r>
      <w:r w:rsidR="00F2359B">
        <w:rPr>
          <w:rFonts w:ascii="Times New Roman" w:eastAsia="Times New Roman" w:hAnsi="Times New Roman" w:cs="Times New Roman"/>
          <w:kern w:val="1"/>
          <w:sz w:val="28"/>
          <w:szCs w:val="28"/>
        </w:rPr>
        <w:t>23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-202</w:t>
      </w:r>
      <w:r w:rsidR="003154DF">
        <w:rPr>
          <w:rFonts w:ascii="Times New Roman" w:eastAsia="Times New Roman" w:hAnsi="Times New Roman" w:cs="Times New Roman"/>
          <w:kern w:val="1"/>
          <w:sz w:val="28"/>
          <w:szCs w:val="28"/>
        </w:rPr>
        <w:t>5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</w:t>
      </w:r>
      <w:r w:rsidR="003154DF">
        <w:rPr>
          <w:rFonts w:ascii="Times New Roman" w:eastAsia="Times New Roman" w:hAnsi="Times New Roman" w:cs="Times New Roman"/>
          <w:kern w:val="1"/>
          <w:sz w:val="28"/>
          <w:szCs w:val="28"/>
        </w:rPr>
        <w:t>ы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</w:p>
    <w:p w:rsidR="00122994" w:rsidRPr="00122994" w:rsidRDefault="00122994" w:rsidP="00122994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Мною, заместителем главы администрации </w:t>
      </w:r>
      <w:proofErr w:type="spell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</w:t>
      </w:r>
      <w:proofErr w:type="gram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поселения  проведена</w:t>
      </w:r>
      <w:proofErr w:type="gram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proofErr w:type="spell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антикоррупционнная</w:t>
      </w:r>
      <w:proofErr w:type="spell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экспертиза  принятого постановления администрации   </w:t>
      </w:r>
      <w:proofErr w:type="spell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сельского поселения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C64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06.02.2023 №8</w:t>
      </w:r>
      <w:r w:rsidR="00F235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235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 утверждении муниципальной  программы «</w:t>
      </w:r>
      <w:r w:rsidRPr="0012299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«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Об утверждении муниципальной программы  «Формирование законопослушного поведения  участников дорожного движения на территории  </w:t>
      </w:r>
      <w:proofErr w:type="spell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Гюрюльдеукского</w:t>
      </w:r>
      <w:proofErr w:type="spell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сельского поселения  на 20</w:t>
      </w:r>
      <w:r w:rsidR="00F2359B">
        <w:rPr>
          <w:rFonts w:ascii="Times New Roman" w:eastAsia="Times New Roman" w:hAnsi="Times New Roman" w:cs="Times New Roman"/>
          <w:kern w:val="1"/>
          <w:sz w:val="28"/>
          <w:szCs w:val="28"/>
        </w:rPr>
        <w:t>23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-202</w:t>
      </w:r>
      <w:r w:rsidR="003154DF">
        <w:rPr>
          <w:rFonts w:ascii="Times New Roman" w:eastAsia="Times New Roman" w:hAnsi="Times New Roman" w:cs="Times New Roman"/>
          <w:kern w:val="1"/>
          <w:sz w:val="28"/>
          <w:szCs w:val="28"/>
        </w:rPr>
        <w:t>5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</w:t>
      </w:r>
      <w:r w:rsidR="003154DF">
        <w:rPr>
          <w:rFonts w:ascii="Times New Roman" w:eastAsia="Times New Roman" w:hAnsi="Times New Roman" w:cs="Times New Roman"/>
          <w:kern w:val="1"/>
          <w:sz w:val="28"/>
          <w:szCs w:val="28"/>
        </w:rPr>
        <w:t>ы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</w:p>
    <w:p w:rsidR="00122994" w:rsidRPr="00122994" w:rsidRDefault="00122994" w:rsidP="00122994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</w:t>
      </w:r>
      <w:r w:rsidR="00DD04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96, в рассматриваемом решении не выявлено.</w:t>
      </w:r>
    </w:p>
    <w:p w:rsidR="00122994" w:rsidRPr="00122994" w:rsidRDefault="00122994" w:rsidP="00122994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3154DF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6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994"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6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  <w:r w:rsidR="00122994"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DD0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994"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22994" w:rsidRPr="00122994" w:rsidRDefault="00122994" w:rsidP="00122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rPr>
          <w:rFonts w:ascii="Calibri" w:eastAsia="Times New Roman" w:hAnsi="Calibri" w:cs="Times New Roman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79" w:rsidRDefault="00455679"/>
    <w:sectPr w:rsidR="00455679" w:rsidSect="00581F05">
      <w:pgSz w:w="11906" w:h="16838"/>
      <w:pgMar w:top="719" w:right="926" w:bottom="53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19"/>
    <w:rsid w:val="000C64FE"/>
    <w:rsid w:val="000F05C4"/>
    <w:rsid w:val="00122994"/>
    <w:rsid w:val="00163893"/>
    <w:rsid w:val="003154DF"/>
    <w:rsid w:val="003E0A5B"/>
    <w:rsid w:val="00455679"/>
    <w:rsid w:val="006549CA"/>
    <w:rsid w:val="009B0219"/>
    <w:rsid w:val="00A00864"/>
    <w:rsid w:val="00AD02FF"/>
    <w:rsid w:val="00C460A0"/>
    <w:rsid w:val="00DD04DE"/>
    <w:rsid w:val="00F04068"/>
    <w:rsid w:val="00F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0889"/>
  <w15:docId w15:val="{17692CD4-1136-4FFB-940C-5A08EE1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18</cp:revision>
  <cp:lastPrinted>2023-01-17T10:36:00Z</cp:lastPrinted>
  <dcterms:created xsi:type="dcterms:W3CDTF">2018-07-06T06:17:00Z</dcterms:created>
  <dcterms:modified xsi:type="dcterms:W3CDTF">2023-02-06T06:27:00Z</dcterms:modified>
</cp:coreProperties>
</file>