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2F" w:rsidRPr="00024C2F" w:rsidRDefault="00F3756C" w:rsidP="00F3756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024C2F" w:rsidRPr="00024C2F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КАРАЧАЕВО-ЧЕРКЕССКАЯ РЕСПУБЛИКА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УСТЬ-ДЖЕГУТИНСКИЙ МУНИЦИПАЛЬНЫЙ РАЙОН</w:t>
      </w:r>
    </w:p>
    <w:p w:rsidR="00024C2F" w:rsidRPr="00024C2F" w:rsidRDefault="00024C2F" w:rsidP="00C05D2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АДМИНИСТРАЦИЯ ГЮРЮЛЬДЕУКСКОГО СЕЛЬСКОГО ПОСЕЛЕНИЯ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</w:p>
    <w:p w:rsidR="00024C2F" w:rsidRPr="00024C2F" w:rsidRDefault="00024C2F" w:rsidP="00024C2F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4C2F" w:rsidRPr="00F00BDF" w:rsidRDefault="00BE7EB6" w:rsidP="00024C2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27</w:t>
      </w:r>
      <w:r w:rsidR="00024C2F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1. 2022</w:t>
      </w:r>
      <w:r w:rsidR="00024C2F" w:rsidRPr="00024C2F">
        <w:rPr>
          <w:rFonts w:ascii="Times New Roman" w:hAnsi="Times New Roman" w:cs="Times New Roman"/>
          <w:sz w:val="28"/>
          <w:szCs w:val="28"/>
          <w:lang w:eastAsia="ru-RU"/>
        </w:rPr>
        <w:t xml:space="preserve">г.                             а. Гюрюльдеук                                         № 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>8</w:t>
      </w:r>
    </w:p>
    <w:p w:rsidR="00024C2F" w:rsidRPr="00024C2F" w:rsidRDefault="00024C2F" w:rsidP="00C05D2B">
      <w:pPr>
        <w:shd w:val="clear" w:color="auto" w:fill="FFFFFF"/>
        <w:suppressAutoHyphens w:val="0"/>
        <w:spacing w:before="254" w:after="0" w:line="240" w:lineRule="auto"/>
        <w:ind w:right="4416"/>
        <w:rPr>
          <w:rFonts w:ascii="Times New Roman" w:hAnsi="Times New Roman" w:cs="Times New Roman"/>
          <w:bCs/>
          <w:sz w:val="28"/>
          <w:szCs w:val="28"/>
        </w:rPr>
      </w:pPr>
      <w:r w:rsidRPr="00024C2F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годового отчета о ходе реализации  и оценке эффективности </w:t>
      </w:r>
      <w:r w:rsidRPr="00024C2F">
        <w:rPr>
          <w:rFonts w:ascii="Times New Roman" w:hAnsi="Times New Roman" w:cs="Times New Roman"/>
          <w:bCs/>
          <w:sz w:val="28"/>
          <w:szCs w:val="28"/>
        </w:rPr>
        <w:t xml:space="preserve">муниципальной  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r w:rsidRPr="00024C2F">
        <w:rPr>
          <w:rFonts w:ascii="Times New Roman" w:hAnsi="Times New Roman" w:cs="Times New Roman"/>
          <w:bCs/>
          <w:sz w:val="28"/>
          <w:szCs w:val="28"/>
        </w:rPr>
        <w:t xml:space="preserve"> « Профилактика терроризма и экстремизма, а также минимизации и (или) ликвидации последствий проявлений терроризма и экстремизма на терри</w:t>
      </w:r>
      <w:r w:rsidR="00BE7EB6">
        <w:rPr>
          <w:rFonts w:ascii="Times New Roman" w:hAnsi="Times New Roman" w:cs="Times New Roman"/>
          <w:bCs/>
          <w:sz w:val="28"/>
          <w:szCs w:val="28"/>
        </w:rPr>
        <w:t>тории  поселения  на период 2020-2022</w:t>
      </w:r>
      <w:r w:rsidRPr="00024C2F">
        <w:rPr>
          <w:rFonts w:ascii="Times New Roman" w:hAnsi="Times New Roman" w:cs="Times New Roman"/>
          <w:bCs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 w:rsidR="00BE7EB6">
        <w:rPr>
          <w:rFonts w:ascii="Times New Roman" w:hAnsi="Times New Roman" w:cs="Times New Roman"/>
          <w:bCs/>
          <w:sz w:val="28"/>
          <w:szCs w:val="28"/>
        </w:rPr>
        <w:t>21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03588C" w:rsidRDefault="0003588C" w:rsidP="0003588C">
      <w:pPr>
        <w:spacing w:before="120"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24C2F" w:rsidRDefault="00024C2F" w:rsidP="00024C2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от 0</w:t>
      </w:r>
      <w:r>
        <w:rPr>
          <w:rFonts w:ascii="Times New Roman" w:hAnsi="Times New Roman" w:cs="Times New Roman"/>
          <w:sz w:val="28"/>
          <w:szCs w:val="28"/>
          <w:lang w:eastAsia="ru-RU"/>
        </w:rPr>
        <w:t>9.11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hAnsi="Times New Roman" w:cs="Times New Roman"/>
          <w:sz w:val="28"/>
          <w:szCs w:val="28"/>
          <w:lang w:eastAsia="ru-RU"/>
        </w:rPr>
        <w:t>5 года №46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«Об утверждении порядка разработки, реализации и оценки эффек</w:t>
      </w:r>
      <w:r>
        <w:rPr>
          <w:rFonts w:ascii="Times New Roman" w:hAnsi="Times New Roman" w:cs="Times New Roman"/>
          <w:sz w:val="28"/>
          <w:szCs w:val="28"/>
          <w:lang w:eastAsia="ru-RU"/>
        </w:rPr>
        <w:t>тивности муниципальных программ Гюрюльдеукского сельского поселения»</w:t>
      </w:r>
    </w:p>
    <w:p w:rsidR="00024C2F" w:rsidRDefault="00024C2F" w:rsidP="00024C2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Default="00024C2F" w:rsidP="00C05D2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4C2F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C05D2B" w:rsidRPr="00C05D2B" w:rsidRDefault="00C05D2B" w:rsidP="00C05D2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588C" w:rsidRPr="00C05D2B" w:rsidRDefault="00024C2F" w:rsidP="00024C2F">
      <w:pPr>
        <w:pStyle w:val="a3"/>
        <w:numPr>
          <w:ilvl w:val="0"/>
          <w:numId w:val="3"/>
        </w:num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5D2B">
        <w:rPr>
          <w:rFonts w:ascii="Times New Roman" w:hAnsi="Times New Roman" w:cs="Times New Roman"/>
          <w:sz w:val="28"/>
          <w:szCs w:val="28"/>
          <w:lang w:eastAsia="ru-RU"/>
        </w:rPr>
        <w:t>Утвердить годовой отчет о ходе реализации и оценке эффективности</w:t>
      </w:r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C05D2B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Программы «Профилактика терроризма и экстремизма, а также минимизации и (или) ликвидации последствий терроризма и экстремизма на территории </w:t>
      </w:r>
      <w:r w:rsidR="00C05D2B" w:rsidRPr="00C05D2B">
        <w:rPr>
          <w:rFonts w:ascii="Times New Roman" w:hAnsi="Times New Roman" w:cs="Times New Roman"/>
          <w:sz w:val="28"/>
          <w:szCs w:val="28"/>
          <w:lang w:eastAsia="ru-RU"/>
        </w:rPr>
        <w:t>Гюрюльдеукского се</w:t>
      </w:r>
      <w:r w:rsidR="00BE7EB6">
        <w:rPr>
          <w:rFonts w:ascii="Times New Roman" w:hAnsi="Times New Roman" w:cs="Times New Roman"/>
          <w:sz w:val="28"/>
          <w:szCs w:val="28"/>
          <w:lang w:eastAsia="ru-RU"/>
        </w:rPr>
        <w:t>льского поселения на период 2020-2022 годы» на 2021</w:t>
      </w:r>
      <w:r w:rsidR="00C05D2B" w:rsidRPr="00C05D2B">
        <w:rPr>
          <w:rFonts w:ascii="Times New Roman" w:hAnsi="Times New Roman" w:cs="Times New Roman"/>
          <w:sz w:val="28"/>
          <w:szCs w:val="28"/>
          <w:lang w:eastAsia="ru-RU"/>
        </w:rPr>
        <w:t xml:space="preserve"> год, согласно приложению</w:t>
      </w:r>
    </w:p>
    <w:p w:rsidR="00C05D2B" w:rsidRPr="00C05D2B" w:rsidRDefault="00C05D2B" w:rsidP="00C05D2B">
      <w:pPr>
        <w:pStyle w:val="a3"/>
        <w:numPr>
          <w:ilvl w:val="0"/>
          <w:numId w:val="3"/>
        </w:num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Обнародовать  постановление  на информационном стенде    </w:t>
      </w:r>
    </w:p>
    <w:p w:rsidR="00C05D2B" w:rsidRDefault="00C05D2B" w:rsidP="00C05D2B">
      <w:pPr>
        <w:pStyle w:val="a3"/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администрации  и разместить на официальном сайте в сети "Интернет" по адресу:   </w:t>
      </w:r>
      <w:r w:rsidRPr="00C05D2B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r w:rsidRPr="00C05D2B">
        <w:rPr>
          <w:rFonts w:ascii="Times New Roman" w:hAnsi="Times New Roman" w:cs="Times New Roman"/>
          <w:sz w:val="28"/>
          <w:szCs w:val="28"/>
        </w:rPr>
        <w:t>-</w:t>
      </w:r>
      <w:r w:rsidRPr="00C05D2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05D2B">
        <w:rPr>
          <w:rFonts w:ascii="Times New Roman" w:hAnsi="Times New Roman" w:cs="Times New Roman"/>
          <w:sz w:val="28"/>
          <w:szCs w:val="28"/>
        </w:rPr>
        <w:t>.</w:t>
      </w:r>
      <w:r w:rsidRPr="00C05D2B">
        <w:rPr>
          <w:rFonts w:ascii="Times New Roman" w:hAnsi="Times New Roman" w:cs="Times New Roman"/>
          <w:sz w:val="28"/>
          <w:szCs w:val="28"/>
          <w:lang w:val="en-US"/>
        </w:rPr>
        <w:t>lgb</w:t>
      </w:r>
      <w:r w:rsidRPr="00C05D2B">
        <w:rPr>
          <w:rFonts w:ascii="Times New Roman" w:hAnsi="Times New Roman" w:cs="Times New Roman"/>
          <w:sz w:val="28"/>
          <w:szCs w:val="28"/>
        </w:rPr>
        <w:t>.</w:t>
      </w:r>
      <w:r w:rsidRPr="00C05D2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05D2B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03588C" w:rsidRPr="0003588C" w:rsidRDefault="00C05D2B" w:rsidP="00C05D2B">
      <w:pPr>
        <w:pStyle w:val="a3"/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C05D2B" w:rsidRDefault="00F3756C" w:rsidP="00C05D2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05D2B" w:rsidRPr="00C05D2B">
        <w:rPr>
          <w:rFonts w:ascii="Times New Roman" w:hAnsi="Times New Roman" w:cs="Times New Roman"/>
          <w:bCs/>
          <w:sz w:val="28"/>
          <w:szCs w:val="28"/>
        </w:rPr>
        <w:t xml:space="preserve">3.Настоящее  решение  вступает  в  силу  со  дня  его  обнародования . </w:t>
      </w:r>
    </w:p>
    <w:p w:rsidR="00C05D2B" w:rsidRPr="00C05D2B" w:rsidRDefault="00F3756C" w:rsidP="00C05D2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05D2B" w:rsidRPr="00C05D2B">
        <w:rPr>
          <w:rFonts w:ascii="Times New Roman" w:hAnsi="Times New Roman" w:cs="Times New Roman"/>
          <w:bCs/>
          <w:sz w:val="28"/>
          <w:szCs w:val="28"/>
        </w:rPr>
        <w:t xml:space="preserve"> 4.Конт</w:t>
      </w:r>
      <w:r>
        <w:rPr>
          <w:rFonts w:ascii="Times New Roman" w:hAnsi="Times New Roman" w:cs="Times New Roman"/>
          <w:bCs/>
          <w:sz w:val="28"/>
          <w:szCs w:val="28"/>
        </w:rPr>
        <w:t>роль за исполнением настоящего п</w:t>
      </w:r>
      <w:r w:rsidR="00C05D2B" w:rsidRPr="00C05D2B">
        <w:rPr>
          <w:rFonts w:ascii="Times New Roman" w:hAnsi="Times New Roman" w:cs="Times New Roman"/>
          <w:bCs/>
          <w:sz w:val="28"/>
          <w:szCs w:val="28"/>
        </w:rPr>
        <w:t xml:space="preserve">остановления  оставляю за собой.     </w:t>
      </w:r>
    </w:p>
    <w:p w:rsidR="00C05D2B" w:rsidRPr="00C05D2B" w:rsidRDefault="00C05D2B" w:rsidP="00C05D2B">
      <w:pPr>
        <w:shd w:val="clear" w:color="auto" w:fill="FFFFFF"/>
        <w:suppressAutoHyphens w:val="0"/>
        <w:spacing w:before="254" w:after="0" w:line="240" w:lineRule="auto"/>
        <w:ind w:left="5" w:right="-5"/>
        <w:rPr>
          <w:rFonts w:ascii="Times New Roman" w:hAnsi="Times New Roman" w:cs="Times New Roman"/>
          <w:bCs/>
          <w:sz w:val="28"/>
          <w:szCs w:val="28"/>
        </w:rPr>
      </w:pPr>
      <w:r w:rsidRPr="00C05D2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C05D2B" w:rsidRPr="00C05D2B" w:rsidRDefault="00C05D2B" w:rsidP="00C05D2B">
      <w:pPr>
        <w:shd w:val="clear" w:color="auto" w:fill="FFFFFF"/>
        <w:suppressAutoHyphens w:val="0"/>
        <w:spacing w:before="254" w:after="0" w:line="240" w:lineRule="auto"/>
        <w:ind w:right="-5"/>
        <w:rPr>
          <w:rFonts w:ascii="Times New Roman" w:hAnsi="Times New Roman" w:cs="Times New Roman"/>
          <w:bCs/>
          <w:sz w:val="28"/>
          <w:szCs w:val="28"/>
        </w:rPr>
      </w:pPr>
    </w:p>
    <w:p w:rsidR="00C05D2B" w:rsidRPr="00C05D2B" w:rsidRDefault="00C05D2B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>Глава администрации  Гюрюльдеукского</w:t>
      </w:r>
    </w:p>
    <w:p w:rsidR="00F3756C" w:rsidRDefault="00C05D2B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   А.Х.Айбазов</w:t>
      </w:r>
    </w:p>
    <w:p w:rsidR="00F3756C" w:rsidRDefault="00C05D2B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C05D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56C" w:rsidRDefault="00F3756C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F3756C" w:rsidRPr="00F3756C" w:rsidRDefault="00F3756C" w:rsidP="00F3756C">
      <w:pPr>
        <w:tabs>
          <w:tab w:val="left" w:pos="592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</w:t>
      </w:r>
      <w:r w:rsidRPr="00F3756C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3756C" w:rsidRPr="00F3756C" w:rsidRDefault="00F3756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3756C" w:rsidRPr="00F3756C" w:rsidRDefault="00F3756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 xml:space="preserve">Гюрюльдеукского сельского поселения </w:t>
      </w:r>
    </w:p>
    <w:p w:rsidR="00F3756C" w:rsidRPr="00F3756C" w:rsidRDefault="00F3756C" w:rsidP="00F375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3756C">
        <w:rPr>
          <w:rFonts w:ascii="Times New Roman" w:hAnsi="Times New Roman" w:cs="Times New Roman"/>
          <w:sz w:val="24"/>
          <w:szCs w:val="24"/>
        </w:rPr>
        <w:t>от 2</w:t>
      </w:r>
      <w:r w:rsidRPr="00F3756C">
        <w:rPr>
          <w:rFonts w:ascii="Times New Roman" w:hAnsi="Times New Roman" w:cs="Times New Roman"/>
          <w:sz w:val="24"/>
          <w:szCs w:val="24"/>
        </w:rPr>
        <w:t xml:space="preserve">7.01.2022 г.№ </w:t>
      </w:r>
      <w:r w:rsidRPr="00F3756C">
        <w:rPr>
          <w:rFonts w:ascii="Times New Roman" w:hAnsi="Times New Roman" w:cs="Times New Roman"/>
          <w:sz w:val="24"/>
          <w:szCs w:val="24"/>
        </w:rPr>
        <w:t>8</w:t>
      </w:r>
      <w:r w:rsidRPr="00F375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588C" w:rsidRPr="0003588C" w:rsidRDefault="0003588C" w:rsidP="00C05D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88C" w:rsidRPr="00F3756C" w:rsidRDefault="00C05D2B" w:rsidP="00F3756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>Утвердить годовой отчет о ходе реализации и оценке эффективности  муниципальной Программы «Профилактика терроризма и экстремизма, а также минимизации и (или) ликвидации последствий терроризма и экстремизма на территории Гюрюльдеукского се</w:t>
      </w:r>
      <w:r w:rsidR="00F3756C"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>льского поселения на период 2020-2022 годы» на 2021</w:t>
      </w:r>
      <w:r w:rsidRPr="00F375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C05D2B" w:rsidRPr="0003588C" w:rsidRDefault="00C05D2B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3588C" w:rsidRPr="0003588C" w:rsidRDefault="0003588C" w:rsidP="00F00BD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утверждена Постановлением Администрации </w:t>
      </w:r>
      <w:r w:rsidR="00C05D2B">
        <w:rPr>
          <w:rFonts w:ascii="Times New Roman" w:hAnsi="Times New Roman" w:cs="Times New Roman"/>
          <w:sz w:val="28"/>
          <w:szCs w:val="28"/>
          <w:lang w:eastAsia="ru-RU"/>
        </w:rPr>
        <w:t xml:space="preserve">Гюрюльдеукского сельского поселения от 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>30.12.2019</w:t>
      </w:r>
      <w:r w:rsidR="00F00BDF">
        <w:rPr>
          <w:rFonts w:ascii="Times New Roman" w:hAnsi="Times New Roman" w:cs="Times New Roman"/>
          <w:sz w:val="28"/>
          <w:szCs w:val="28"/>
          <w:lang w:eastAsia="ru-RU"/>
        </w:rPr>
        <w:t xml:space="preserve">  № 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00BDF">
        <w:rPr>
          <w:rFonts w:ascii="Times New Roman" w:hAnsi="Times New Roman" w:cs="Times New Roman"/>
          <w:sz w:val="28"/>
          <w:szCs w:val="28"/>
          <w:lang w:eastAsia="ru-RU"/>
        </w:rPr>
        <w:t>4</w:t>
      </w:r>
    </w:p>
    <w:p w:rsidR="0003588C" w:rsidRPr="0003588C" w:rsidRDefault="0003588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Целью программы </w:t>
      </w:r>
      <w:r w:rsidR="00994C45" w:rsidRPr="00994C45">
        <w:rPr>
          <w:rFonts w:ascii="Times New Roman" w:hAnsi="Times New Roman" w:cs="Times New Roman"/>
          <w:sz w:val="28"/>
          <w:szCs w:val="28"/>
          <w:lang w:eastAsia="ru-RU"/>
        </w:rPr>
        <w:t xml:space="preserve">является </w:t>
      </w:r>
      <w:r w:rsidR="00994C45" w:rsidRPr="00994C45">
        <w:rPr>
          <w:rFonts w:ascii="Times New Roman" w:hAnsi="Times New Roman" w:cs="Times New Roman"/>
          <w:sz w:val="28"/>
          <w:szCs w:val="28"/>
        </w:rPr>
        <w:t>п</w:t>
      </w:r>
      <w:r w:rsidR="00C05D2B" w:rsidRPr="00994C45">
        <w:rPr>
          <w:rFonts w:ascii="Times New Roman" w:hAnsi="Times New Roman" w:cs="Times New Roman"/>
          <w:sz w:val="28"/>
          <w:szCs w:val="28"/>
        </w:rPr>
        <w:t>ротиводействие терроризму и экстремизму и защита жизни граждан, проживающих на территории муниципального образования   от террористических и экстремистских актов</w:t>
      </w:r>
      <w:r w:rsidR="00994C45">
        <w:rPr>
          <w:rFonts w:ascii="Times New Roman" w:hAnsi="Times New Roman" w:cs="Times New Roman"/>
          <w:sz w:val="28"/>
          <w:szCs w:val="28"/>
        </w:rPr>
        <w:t xml:space="preserve">, </w:t>
      </w:r>
      <w:r w:rsidR="00C05D2B" w:rsidRPr="0070030E">
        <w:rPr>
          <w:szCs w:val="28"/>
        </w:rPr>
        <w:t xml:space="preserve"> 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>организация эффективной системы мер антитеррористической и антиэкстремистской направленности для предупреждения угроз террористических и экстремистских</w:t>
      </w:r>
      <w:r w:rsidR="00994C45">
        <w:rPr>
          <w:rFonts w:ascii="Times New Roman" w:hAnsi="Times New Roman" w:cs="Times New Roman"/>
          <w:sz w:val="28"/>
          <w:szCs w:val="28"/>
          <w:lang w:eastAsia="ru-RU"/>
        </w:rPr>
        <w:t xml:space="preserve"> проявлений на территории сельского поселения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3588C" w:rsidRPr="0003588C" w:rsidRDefault="0003588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Программа предусматривает решение следующих задач:</w:t>
      </w:r>
    </w:p>
    <w:p w:rsidR="0003588C" w:rsidRPr="0003588C" w:rsidRDefault="0003588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88C">
        <w:rPr>
          <w:rFonts w:ascii="Times New Roman" w:eastAsia="Calibri" w:hAnsi="Times New Roman" w:cs="Times New Roman"/>
          <w:sz w:val="28"/>
          <w:szCs w:val="28"/>
          <w:lang w:eastAsia="en-US"/>
        </w:rPr>
        <w:t>Совершенствование организационных мер по противодействию уровня межведомственного взаимодействия по противодействию терроризму и идеологии экстремизма;</w:t>
      </w:r>
    </w:p>
    <w:p w:rsidR="0003588C" w:rsidRDefault="0003588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88C">
        <w:rPr>
          <w:rFonts w:ascii="Times New Roman" w:eastAsia="Calibri" w:hAnsi="Times New Roman" w:cs="Times New Roman"/>
          <w:sz w:val="28"/>
          <w:szCs w:val="28"/>
          <w:lang w:eastAsia="en-US"/>
        </w:rPr>
        <w:t>вовлечение молодежи в реализацию системы мер по профилактике экстремизма и его крайней формы – терроризма, а также формирование нетерпимости к экстремистск</w:t>
      </w:r>
      <w:r w:rsidR="00994C45">
        <w:rPr>
          <w:rFonts w:ascii="Times New Roman" w:eastAsia="Calibri" w:hAnsi="Times New Roman" w:cs="Times New Roman"/>
          <w:sz w:val="28"/>
          <w:szCs w:val="28"/>
          <w:lang w:eastAsia="en-US"/>
        </w:rPr>
        <w:t>ой и террористической идеологии.</w:t>
      </w:r>
    </w:p>
    <w:p w:rsidR="00994C45" w:rsidRDefault="00994C45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усилия Администрации сельского поселения были направлены на профилактику терроризма,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осуществление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контроля за своевременной реализацией организационных и 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практических мер по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противодействию угрозам террористического характера</w:t>
      </w:r>
      <w:r w:rsidR="00E0370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также </w:t>
      </w:r>
      <w:r w:rsidR="00E03703">
        <w:rPr>
          <w:rFonts w:ascii="Times New Roman" w:eastAsia="Calibri" w:hAnsi="Times New Roman" w:cs="Times New Roman"/>
          <w:sz w:val="28"/>
          <w:szCs w:val="28"/>
          <w:lang w:eastAsia="en-US"/>
        </w:rPr>
        <w:t>совершенствование системы предупреждения подобного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рода проявлений</w:t>
      </w:r>
      <w:r w:rsidR="00E0370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03703" w:rsidRDefault="00E03703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Организационные и профилактические мероприятия безопасности выполнялись в с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>оответствии с перечнем программных мероприятий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03703" w:rsidRDefault="00E03703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="00F3756C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планированные мероприятия в 2021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реализованы полностью.</w:t>
      </w:r>
    </w:p>
    <w:p w:rsidR="00E03703" w:rsidRDefault="00F3756C" w:rsidP="0003588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Бюджетные средства в сумме 2 тысячи</w:t>
      </w:r>
      <w:r w:rsidR="00E0370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рублей израсходованы</w:t>
      </w:r>
      <w:r w:rsidR="00C562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приобретение и размещение на информационных стендах сельского поселения  плакатов антитеррористической культуры и по тематике и профилактики экстремизма.</w:t>
      </w:r>
    </w:p>
    <w:p w:rsidR="0003588C" w:rsidRPr="0003588C" w:rsidRDefault="00C56273" w:rsidP="00AB035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Результаты выполнения программы: повы</w:t>
      </w:r>
      <w:r w:rsidR="00AB0356">
        <w:rPr>
          <w:rFonts w:ascii="Times New Roman" w:eastAsia="Calibri" w:hAnsi="Times New Roman" w:cs="Times New Roman"/>
          <w:sz w:val="28"/>
          <w:szCs w:val="28"/>
          <w:lang w:eastAsia="en-US"/>
        </w:rPr>
        <w:t>шение уровня антитеррористической устойчивости сельского поселения и укрепление общественной безопасности.</w:t>
      </w:r>
    </w:p>
    <w:p w:rsidR="0003588C" w:rsidRPr="0003588C" w:rsidRDefault="0003588C" w:rsidP="0003588C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Оценка эффективности муниципальной программы</w:t>
      </w:r>
      <w:r w:rsidR="00AB0356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>за 2021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Оценка степени достижения, цели значений индикаторов М</w:t>
      </w:r>
      <w:r w:rsidR="00F00BDF">
        <w:rPr>
          <w:rFonts w:ascii="Times New Roman" w:hAnsi="Times New Roman" w:cs="Times New Roman"/>
          <w:sz w:val="28"/>
          <w:szCs w:val="28"/>
          <w:lang w:eastAsia="ru-RU"/>
        </w:rPr>
        <w:t>униципальной программы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 xml:space="preserve"> – 8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>5 %.</w:t>
      </w: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5005"/>
        <w:gridCol w:w="1024"/>
        <w:gridCol w:w="850"/>
        <w:gridCol w:w="1924"/>
      </w:tblGrid>
      <w:tr w:rsidR="0003588C" w:rsidRPr="0003588C" w:rsidTr="0003588C">
        <w:trPr>
          <w:trHeight w:val="580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Индикативный показатель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значения индикатора, S</w:t>
            </w:r>
          </w:p>
        </w:tc>
      </w:tr>
      <w:tr w:rsidR="0003588C" w:rsidRPr="0003588C" w:rsidTr="0003588C">
        <w:trPr>
          <w:trHeight w:val="376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Число муниципальных служащих, прошедших повышение квалификации по вопросам противодействия терроризму и идеологии экстремизма, реализации этнокультурной и миграционной политики.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AB0356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AB0356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3756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A007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bookmarkStart w:id="0" w:name="_GoBack"/>
            <w:bookmarkEnd w:id="0"/>
          </w:p>
        </w:tc>
      </w:tr>
      <w:tr w:rsidR="0003588C" w:rsidRPr="0003588C" w:rsidTr="0003588C">
        <w:trPr>
          <w:trHeight w:val="580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88C" w:rsidRPr="0003588C" w:rsidRDefault="0003588C" w:rsidP="00AB03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Число тематических семинаров-совещаний по вопросам противодействия терроризму и идеологии экстремизма, межнациональной конфликтности и незаконной миграции, с участием членов межведомственной комиссии по противодействию терроризму и экстремизму в указанных совещаниях в рамках своей компетенции.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3588C" w:rsidRPr="0003588C" w:rsidTr="0003588C">
        <w:trPr>
          <w:trHeight w:val="580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88C" w:rsidRPr="0003588C" w:rsidRDefault="0003588C" w:rsidP="00AB035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358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Число специалистов, работников образования и культуры </w:t>
            </w:r>
            <w:r w:rsidR="00AB03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поселения, принявших участие </w:t>
            </w:r>
            <w:r w:rsidRPr="000358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современным формам работы с молодежью по профилактике терроризма и идеологии экстремизма.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03588C"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3588C" w:rsidRPr="0003588C" w:rsidTr="0003588C">
        <w:trPr>
          <w:trHeight w:val="580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88C" w:rsidRPr="0003588C" w:rsidRDefault="0003588C" w:rsidP="00AB035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358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информационных сообщений  в сфере противодействия терроризму и идеологии экстремизма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Оценка степени финансирования МП – 100%.</w:t>
      </w:r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1"/>
        <w:gridCol w:w="806"/>
        <w:gridCol w:w="806"/>
        <w:gridCol w:w="2350"/>
      </w:tblGrid>
      <w:tr w:rsidR="0003588C" w:rsidRPr="0003588C" w:rsidTr="0003588C">
        <w:trPr>
          <w:trHeight w:val="636"/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финансирования реализации мероприятий МП</w:t>
            </w:r>
          </w:p>
        </w:tc>
      </w:tr>
      <w:tr w:rsidR="0003588C" w:rsidRPr="0003588C" w:rsidTr="0003588C">
        <w:trPr>
          <w:trHeight w:val="311"/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финансовых ресурсов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3756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3588C"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3756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3588C"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>Оценка степени реализации мероприятий МП – 100%.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6787"/>
        <w:gridCol w:w="2236"/>
      </w:tblGrid>
      <w:tr w:rsidR="0003588C" w:rsidRPr="0003588C" w:rsidTr="0003588C">
        <w:trPr>
          <w:trHeight w:val="347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результата, R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учреждений образования и культуры по формированию в сознании молодых людей идеи личной и коллективной обязанности уважать права человека и нетерпимости к любым проявлениям экстремизма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Комплексные проверки потенциально опасных объектов и объектов, подлежащих антитеррористической защите, на предмет профилактики террористических актов и техногенных аварий на них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Корректировка паспортов безопасности объектов с массовым пребыванием людей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Уточнение перечня заброшенных зданий и помещений, расп</w:t>
            </w:r>
            <w:r w:rsidR="00AB03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оложенных на территории сельского поселения</w:t>
            </w: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Своевременное информирование правоохранительных органов о фактах нахождения (проживания) на указанных объектах подозрительных лиц, предметов и вещей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лиц, сдающих жилые помещения в наем, и фактов проживания в жилых помещениях без регистрации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профилактической работы ср</w:t>
            </w:r>
            <w:r w:rsidR="00AB03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 учащихся общеобразовательной</w:t>
            </w: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школ</w:t>
            </w:r>
            <w:r w:rsidR="00AB03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целью разъяснения ответственности за заведомо ложные сообщения об угрозе совершения террористических актов и распространение экстремистских материалов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Профилактика экстремистской деятельности в молодежной среде путем проведения информационно-профилактической работы:</w:t>
            </w:r>
          </w:p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проведение бесед, уроков мужества в день солид</w:t>
            </w:r>
            <w:r w:rsidR="00AB03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арности в борьбе с терроризмом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встреч с педагогическими коллективами учебных заведений района на предмет выявления лиц и групп, склонных к распространению экстремизма и национализма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3588C" w:rsidRPr="0003588C" w:rsidTr="0003588C">
        <w:trPr>
          <w:trHeight w:val="46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F00BDF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88C" w:rsidRPr="0003588C" w:rsidRDefault="0003588C" w:rsidP="0003588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Изготовление печатной продукции: листовок, плакатов, брошюр, календарей антитеррористической направленности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88C" w:rsidRPr="0003588C" w:rsidRDefault="0003588C" w:rsidP="0003588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8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Комплексная оценка </w:t>
      </w:r>
      <w:r w:rsidR="00F3756C">
        <w:rPr>
          <w:rFonts w:ascii="Times New Roman" w:hAnsi="Times New Roman" w:cs="Times New Roman"/>
          <w:sz w:val="28"/>
          <w:szCs w:val="28"/>
          <w:lang w:eastAsia="ru-RU"/>
        </w:rPr>
        <w:t>эффективности реализации МП – 99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>.6 %.</w:t>
      </w:r>
    </w:p>
    <w:p w:rsidR="0003588C" w:rsidRPr="0003588C" w:rsidRDefault="0003588C" w:rsidP="0003588C">
      <w:p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588C">
        <w:rPr>
          <w:rFonts w:ascii="Times New Roman" w:hAnsi="Times New Roman" w:cs="Times New Roman"/>
          <w:sz w:val="28"/>
          <w:szCs w:val="28"/>
          <w:lang w:eastAsia="ru-RU"/>
        </w:rPr>
        <w:t xml:space="preserve">Уровень эффективности – </w:t>
      </w:r>
      <w:r w:rsidR="00F00BDF">
        <w:rPr>
          <w:rFonts w:ascii="Times New Roman" w:hAnsi="Times New Roman" w:cs="Times New Roman"/>
          <w:sz w:val="28"/>
          <w:szCs w:val="28"/>
          <w:lang w:eastAsia="ru-RU"/>
        </w:rPr>
        <w:t>средний</w:t>
      </w:r>
      <w:r w:rsidRPr="0003588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3588C" w:rsidRDefault="0003588C" w:rsidP="0003588C">
      <w:pPr>
        <w:spacing w:before="120"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3588C" w:rsidRDefault="00F00BDF" w:rsidP="0003588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00BDF" w:rsidRDefault="00F00BDF" w:rsidP="0003588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F00BDF" w:rsidRDefault="00F00BDF" w:rsidP="0003588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F00BDF" w:rsidRPr="00F00BDF" w:rsidRDefault="00F00BDF" w:rsidP="00F00BDF">
      <w:pPr>
        <w:suppressAutoHyphens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F00BDF">
        <w:rPr>
          <w:rFonts w:ascii="Times New Roman" w:hAnsi="Times New Roman" w:cs="Times New Roman"/>
          <w:sz w:val="28"/>
          <w:szCs w:val="28"/>
          <w:lang w:eastAsia="ru-RU"/>
        </w:rPr>
        <w:t xml:space="preserve">Глава  администрации  Гюрюльдеукского </w:t>
      </w: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F00BDF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А.Х. Айбазов</w:t>
      </w:r>
      <w:r w:rsidRPr="00F00BDF">
        <w:rPr>
          <w:rFonts w:ascii="Times New Roman" w:hAnsi="Times New Roman" w:cs="Times New Roman"/>
          <w:lang w:eastAsia="ru-RU"/>
        </w:rPr>
        <w:t xml:space="preserve">               </w:t>
      </w: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0BDF" w:rsidRPr="00F00BDF" w:rsidRDefault="00F00BDF" w:rsidP="00F00BDF">
      <w:pPr>
        <w:suppressAutoHyphens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0BDF" w:rsidRPr="00F00BDF" w:rsidRDefault="00F00BDF" w:rsidP="00F00BDF"/>
    <w:sectPr w:rsidR="00F00BDF" w:rsidRPr="00F00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56352"/>
    <w:multiLevelType w:val="hybridMultilevel"/>
    <w:tmpl w:val="7FBA7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A177D1"/>
    <w:multiLevelType w:val="hybridMultilevel"/>
    <w:tmpl w:val="49B4D9F8"/>
    <w:lvl w:ilvl="0" w:tplc="FE42BB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5CF27707"/>
    <w:multiLevelType w:val="hybridMultilevel"/>
    <w:tmpl w:val="B308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2F"/>
    <w:rsid w:val="00024C2F"/>
    <w:rsid w:val="0003588C"/>
    <w:rsid w:val="006D2EC3"/>
    <w:rsid w:val="00767810"/>
    <w:rsid w:val="00994C45"/>
    <w:rsid w:val="00AB0356"/>
    <w:rsid w:val="00B13893"/>
    <w:rsid w:val="00BA007E"/>
    <w:rsid w:val="00BE7EB6"/>
    <w:rsid w:val="00C05D2B"/>
    <w:rsid w:val="00C56273"/>
    <w:rsid w:val="00CF482F"/>
    <w:rsid w:val="00E03703"/>
    <w:rsid w:val="00F00BDF"/>
    <w:rsid w:val="00F3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8D80A"/>
  <w15:docId w15:val="{F35ED300-051B-41AD-99BD-38FD77A7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8C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C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0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007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5</cp:revision>
  <cp:lastPrinted>2022-02-09T06:00:00Z</cp:lastPrinted>
  <dcterms:created xsi:type="dcterms:W3CDTF">2019-04-04T04:11:00Z</dcterms:created>
  <dcterms:modified xsi:type="dcterms:W3CDTF">2022-02-09T06:00:00Z</dcterms:modified>
</cp:coreProperties>
</file>