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70B" w:rsidRPr="00FD270B" w:rsidRDefault="00FD270B" w:rsidP="00FD27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270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Pr="00FD270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  <w:r w:rsidR="0005511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</w:t>
      </w:r>
      <w:r w:rsidRPr="00FD270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</w:t>
      </w:r>
    </w:p>
    <w:p w:rsidR="00FD270B" w:rsidRPr="00FD270B" w:rsidRDefault="00FD270B" w:rsidP="00FD270B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D270B">
        <w:rPr>
          <w:rFonts w:ascii="Times New Roman" w:eastAsia="Times New Roman" w:hAnsi="Times New Roman"/>
          <w:b/>
          <w:sz w:val="24"/>
          <w:szCs w:val="24"/>
          <w:lang w:eastAsia="ru-RU"/>
        </w:rPr>
        <w:t>РОССИЙСКАЯ ФЕДЕРАЦИЯ</w:t>
      </w:r>
    </w:p>
    <w:p w:rsidR="00FD270B" w:rsidRPr="00FD270B" w:rsidRDefault="00FD270B" w:rsidP="00FD27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D270B">
        <w:rPr>
          <w:rFonts w:ascii="Times New Roman" w:eastAsia="Times New Roman" w:hAnsi="Times New Roman"/>
          <w:b/>
          <w:sz w:val="24"/>
          <w:szCs w:val="24"/>
          <w:lang w:eastAsia="ru-RU"/>
        </w:rPr>
        <w:t>КАРАЧАЕВО-</w:t>
      </w:r>
      <w:proofErr w:type="gramStart"/>
      <w:r w:rsidRPr="00FD270B">
        <w:rPr>
          <w:rFonts w:ascii="Times New Roman" w:eastAsia="Times New Roman" w:hAnsi="Times New Roman"/>
          <w:b/>
          <w:sz w:val="24"/>
          <w:szCs w:val="24"/>
          <w:lang w:eastAsia="ru-RU"/>
        </w:rPr>
        <w:t>ЧЕРКЕССКАЯ  РЕСПУБЛИКА</w:t>
      </w:r>
      <w:proofErr w:type="gramEnd"/>
    </w:p>
    <w:p w:rsidR="00FD270B" w:rsidRPr="00FD270B" w:rsidRDefault="00FD270B" w:rsidP="00FD270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D270B">
        <w:rPr>
          <w:rFonts w:ascii="Times New Roman" w:eastAsia="Times New Roman" w:hAnsi="Times New Roman"/>
          <w:b/>
          <w:sz w:val="24"/>
          <w:szCs w:val="24"/>
          <w:lang w:eastAsia="ru-RU"/>
        </w:rPr>
        <w:t>УСТЬ-ДЖЕГУТИНСКИЙ МУНИЦИПАЛЬНЫЙ РАЙОН</w:t>
      </w:r>
    </w:p>
    <w:p w:rsidR="00FD270B" w:rsidRPr="00FD270B" w:rsidRDefault="00FD270B" w:rsidP="00FD270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D270B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ГЮРЮЛЬДЕУКСКОГО СЕЛЬСКОГО ПОСЕЛЕНИЯ</w:t>
      </w:r>
    </w:p>
    <w:p w:rsidR="00FD270B" w:rsidRPr="00FD270B" w:rsidRDefault="00FD270B" w:rsidP="00FD27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FD270B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FD270B" w:rsidRPr="00FD270B" w:rsidRDefault="00FD270B" w:rsidP="00FD27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D270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</w:t>
      </w:r>
    </w:p>
    <w:p w:rsidR="00FD270B" w:rsidRPr="00E6396D" w:rsidRDefault="00FD270B" w:rsidP="00FD27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proofErr w:type="gramStart"/>
      <w:r w:rsidRPr="00FD270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6396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02</w:t>
      </w:r>
      <w:proofErr w:type="gramEnd"/>
      <w:r w:rsidRPr="00FD270B">
        <w:rPr>
          <w:rFonts w:ascii="Times New Roman" w:eastAsia="Times New Roman" w:hAnsi="Times New Roman"/>
          <w:sz w:val="28"/>
          <w:szCs w:val="28"/>
          <w:lang w:eastAsia="ru-RU"/>
        </w:rPr>
        <w:t xml:space="preserve"> » </w:t>
      </w:r>
      <w:r w:rsidR="00E6396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07</w:t>
      </w:r>
      <w:r w:rsidRPr="00FD27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5511F">
        <w:rPr>
          <w:rFonts w:ascii="Times New Roman" w:eastAsia="Times New Roman" w:hAnsi="Times New Roman"/>
          <w:sz w:val="28"/>
          <w:szCs w:val="28"/>
          <w:lang w:eastAsia="ru-RU"/>
        </w:rPr>
        <w:t xml:space="preserve">  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          </w:t>
      </w:r>
      <w:r w:rsidR="00E639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FD270B">
        <w:rPr>
          <w:rFonts w:ascii="Times New Roman" w:eastAsia="Times New Roman" w:hAnsi="Times New Roman"/>
          <w:sz w:val="28"/>
          <w:szCs w:val="28"/>
          <w:lang w:eastAsia="ru-RU"/>
        </w:rPr>
        <w:t xml:space="preserve"> а. Гюрю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льдеук                       № </w:t>
      </w:r>
      <w:r w:rsidR="00E6396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38</w:t>
      </w:r>
    </w:p>
    <w:p w:rsidR="00DB5DC8" w:rsidRDefault="00DB5DC8" w:rsidP="00DB5DC8">
      <w:pPr>
        <w:spacing w:after="0" w:line="240" w:lineRule="auto"/>
        <w:contextualSpacing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DB5DC8" w:rsidRPr="00CC3742" w:rsidRDefault="00DB5DC8" w:rsidP="00DB5DC8">
      <w:pPr>
        <w:spacing w:after="0" w:line="240" w:lineRule="auto"/>
        <w:contextualSpacing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CC3742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Об утверждении «Положения о добровольной </w:t>
      </w:r>
    </w:p>
    <w:p w:rsidR="00DB5DC8" w:rsidRPr="00CC3742" w:rsidRDefault="00DB5DC8" w:rsidP="00DB5DC8">
      <w:pPr>
        <w:spacing w:after="0" w:line="240" w:lineRule="auto"/>
        <w:contextualSpacing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CC3742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народной дружине, действующей на территории </w:t>
      </w:r>
    </w:p>
    <w:p w:rsidR="00DB5DC8" w:rsidRPr="0084210D" w:rsidRDefault="00FD270B" w:rsidP="00DB5DC8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Гюрюльдеук</w:t>
      </w:r>
      <w:r w:rsidR="00DB5DC8" w:rsidRPr="00CC3742">
        <w:rPr>
          <w:rFonts w:ascii="Times New Roman" w:eastAsia="Times New Roman" w:hAnsi="Times New Roman"/>
          <w:bCs/>
          <w:sz w:val="28"/>
          <w:szCs w:val="24"/>
          <w:lang w:eastAsia="ru-RU"/>
        </w:rPr>
        <w:t>ского сельского поселения»</w:t>
      </w:r>
    </w:p>
    <w:p w:rsidR="00DB5DC8" w:rsidRPr="0084210D" w:rsidRDefault="00DB5DC8" w:rsidP="00DB5DC8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84210D">
        <w:rPr>
          <w:rFonts w:ascii="Times New Roman" w:eastAsia="Times New Roman" w:hAnsi="Times New Roman"/>
          <w:sz w:val="28"/>
          <w:szCs w:val="24"/>
          <w:lang w:eastAsia="ru-RU"/>
        </w:rPr>
        <w:t xml:space="preserve">     </w:t>
      </w:r>
      <w:r w:rsidRPr="0084210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   </w:t>
      </w:r>
    </w:p>
    <w:p w:rsidR="00DB5DC8" w:rsidRPr="0084210D" w:rsidRDefault="00DB5DC8" w:rsidP="00DB5DC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 соответствии с ч. 2 ст. 6 Федерального закона Российской Федерации от 2 апреля 2014 года № 44-ФЗ «Об участии граждан в охране общественного порядка», п. 33 ч. 1 ст. 14 Федерального закона от 6 октября 2003 года № 131-ФЗ «Об общих принципах организации местного самоупр</w:t>
      </w:r>
      <w:r w:rsidR="00FD270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авления в Российской Федерации»</w:t>
      </w:r>
      <w:r w:rsidRPr="0084210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="00FD270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Pr="0084210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Pr="00CC3742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="00FD270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</w:p>
    <w:p w:rsidR="00DB5DC8" w:rsidRPr="00CC3742" w:rsidRDefault="00DB5DC8" w:rsidP="00DB5DC8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DB5DC8" w:rsidRPr="00FD270B" w:rsidRDefault="00FD270B" w:rsidP="00DB5DC8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</w:pPr>
      <w:r w:rsidRPr="00FD270B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ПОСТАНОВЛЯЮ</w:t>
      </w:r>
      <w:r w:rsidR="00DB5DC8" w:rsidRPr="00FD270B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:</w:t>
      </w:r>
    </w:p>
    <w:p w:rsidR="00DB5DC8" w:rsidRPr="0084210D" w:rsidRDefault="00DB5DC8" w:rsidP="00DB5DC8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DB5DC8" w:rsidRPr="0084210D" w:rsidRDefault="00DB5DC8" w:rsidP="00DB5DC8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84210D">
        <w:rPr>
          <w:rFonts w:ascii="Times New Roman" w:eastAsia="Times New Roman" w:hAnsi="Times New Roman"/>
          <w:sz w:val="28"/>
          <w:szCs w:val="24"/>
          <w:lang w:eastAsia="ru-RU"/>
        </w:rPr>
        <w:t xml:space="preserve">1. Утвердить «Положение о добровольной народной дружине, действующей на территории </w:t>
      </w:r>
      <w:r w:rsidR="00FD270B">
        <w:rPr>
          <w:rFonts w:ascii="Times New Roman" w:eastAsia="Times New Roman" w:hAnsi="Times New Roman"/>
          <w:sz w:val="28"/>
          <w:szCs w:val="24"/>
          <w:lang w:eastAsia="ru-RU"/>
        </w:rPr>
        <w:t>Гюрюльдеук</w:t>
      </w:r>
      <w:r w:rsidRPr="00CC3742">
        <w:rPr>
          <w:rFonts w:ascii="Times New Roman" w:eastAsia="Times New Roman" w:hAnsi="Times New Roman"/>
          <w:sz w:val="28"/>
          <w:szCs w:val="24"/>
          <w:lang w:eastAsia="ru-RU"/>
        </w:rPr>
        <w:t>ского</w:t>
      </w:r>
      <w:r w:rsidRPr="0084210D">
        <w:rPr>
          <w:rFonts w:ascii="Times New Roman" w:eastAsia="Times New Roman" w:hAnsi="Times New Roman"/>
          <w:sz w:val="28"/>
          <w:szCs w:val="24"/>
          <w:lang w:eastAsia="ru-RU"/>
        </w:rPr>
        <w:t xml:space="preserve"> сельского поселения» (Приложение № 1).</w:t>
      </w:r>
    </w:p>
    <w:p w:rsidR="00DB5DC8" w:rsidRPr="0084210D" w:rsidRDefault="00DB5DC8" w:rsidP="00DB5DC8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B5DC8" w:rsidRPr="0084210D" w:rsidRDefault="00DB5DC8" w:rsidP="00DB5DC8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4"/>
          <w:shd w:val="clear" w:color="auto" w:fill="FFFFFF"/>
          <w:lang w:eastAsia="ru-RU"/>
        </w:rPr>
      </w:pPr>
      <w:r w:rsidRPr="00CC3742">
        <w:rPr>
          <w:rFonts w:ascii="Times New Roman" w:eastAsia="Times New Roman" w:hAnsi="Times New Roman"/>
          <w:sz w:val="28"/>
          <w:szCs w:val="24"/>
          <w:shd w:val="clear" w:color="auto" w:fill="FFFFFF"/>
          <w:lang w:eastAsia="ru-RU"/>
        </w:rPr>
        <w:t>2</w:t>
      </w:r>
      <w:r w:rsidRPr="0084210D">
        <w:rPr>
          <w:rFonts w:ascii="Times New Roman" w:eastAsia="Times New Roman" w:hAnsi="Times New Roman"/>
          <w:sz w:val="28"/>
          <w:szCs w:val="24"/>
          <w:shd w:val="clear" w:color="auto" w:fill="FFFFFF"/>
          <w:lang w:eastAsia="ru-RU"/>
        </w:rPr>
        <w:t xml:space="preserve">. </w:t>
      </w:r>
      <w:r w:rsidRPr="00CC3742">
        <w:rPr>
          <w:rFonts w:ascii="Times New Roman" w:eastAsia="Times New Roman" w:hAnsi="Times New Roman"/>
          <w:sz w:val="28"/>
          <w:szCs w:val="24"/>
          <w:shd w:val="clear" w:color="auto" w:fill="FFFFFF"/>
          <w:lang w:eastAsia="ru-RU"/>
        </w:rPr>
        <w:t>Обнародовать настоящее постановление и разместить на официал</w:t>
      </w:r>
      <w:r w:rsidR="00FD270B">
        <w:rPr>
          <w:rFonts w:ascii="Times New Roman" w:eastAsia="Times New Roman" w:hAnsi="Times New Roman"/>
          <w:sz w:val="28"/>
          <w:szCs w:val="24"/>
          <w:shd w:val="clear" w:color="auto" w:fill="FFFFFF"/>
          <w:lang w:eastAsia="ru-RU"/>
        </w:rPr>
        <w:t xml:space="preserve">ьном сайте администрации Гюрюльдеукского сельского поселения </w:t>
      </w:r>
      <w:proofErr w:type="spellStart"/>
      <w:proofErr w:type="gramStart"/>
      <w:r w:rsidR="00FD270B">
        <w:rPr>
          <w:rFonts w:ascii="Times New Roman" w:eastAsia="Times New Roman" w:hAnsi="Times New Roman"/>
          <w:sz w:val="28"/>
          <w:szCs w:val="24"/>
          <w:shd w:val="clear" w:color="auto" w:fill="FFFFFF"/>
          <w:lang w:eastAsia="ru-RU"/>
        </w:rPr>
        <w:t>гюрюльдеук.рф</w:t>
      </w:r>
      <w:proofErr w:type="spellEnd"/>
      <w:proofErr w:type="gramEnd"/>
    </w:p>
    <w:p w:rsidR="00DB5DC8" w:rsidRPr="0084210D" w:rsidRDefault="00DB5DC8" w:rsidP="00DB5DC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B5DC8" w:rsidRPr="0084210D" w:rsidRDefault="00DB5DC8" w:rsidP="00DB5DC8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3742">
        <w:rPr>
          <w:rFonts w:ascii="Times New Roman" w:eastAsia="Times New Roman" w:hAnsi="Times New Roman"/>
          <w:sz w:val="28"/>
          <w:szCs w:val="24"/>
          <w:lang w:eastAsia="ru-RU"/>
        </w:rPr>
        <w:t>3</w:t>
      </w:r>
      <w:r w:rsidRPr="0084210D">
        <w:rPr>
          <w:rFonts w:ascii="Times New Roman" w:eastAsia="Times New Roman" w:hAnsi="Times New Roman"/>
          <w:sz w:val="28"/>
          <w:szCs w:val="24"/>
          <w:lang w:eastAsia="ru-RU"/>
        </w:rPr>
        <w:t xml:space="preserve">. Контроль за исполнением настоящего </w:t>
      </w:r>
      <w:r w:rsidRPr="00CC3742">
        <w:rPr>
          <w:rFonts w:ascii="Times New Roman" w:eastAsia="Times New Roman" w:hAnsi="Times New Roman"/>
          <w:sz w:val="28"/>
          <w:szCs w:val="24"/>
          <w:lang w:eastAsia="ru-RU"/>
        </w:rPr>
        <w:t>п</w:t>
      </w:r>
      <w:r w:rsidRPr="0084210D">
        <w:rPr>
          <w:rFonts w:ascii="Times New Roman" w:eastAsia="Times New Roman" w:hAnsi="Times New Roman"/>
          <w:sz w:val="28"/>
          <w:szCs w:val="24"/>
          <w:lang w:eastAsia="ru-RU"/>
        </w:rPr>
        <w:t xml:space="preserve">остановления </w:t>
      </w:r>
      <w:r w:rsidRPr="00CC3742">
        <w:rPr>
          <w:rFonts w:ascii="Times New Roman" w:eastAsia="Times New Roman" w:hAnsi="Times New Roman"/>
          <w:sz w:val="28"/>
          <w:szCs w:val="24"/>
          <w:lang w:eastAsia="ru-RU"/>
        </w:rPr>
        <w:t>оставляю за собой</w:t>
      </w:r>
    </w:p>
    <w:p w:rsidR="00DB5DC8" w:rsidRPr="0084210D" w:rsidRDefault="00DB5DC8" w:rsidP="00DB5DC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B5DC8" w:rsidRPr="0084210D" w:rsidRDefault="00DB5DC8" w:rsidP="00DB5DC8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3742">
        <w:rPr>
          <w:rFonts w:ascii="Times New Roman" w:eastAsia="Times New Roman" w:hAnsi="Times New Roman"/>
          <w:sz w:val="28"/>
          <w:szCs w:val="24"/>
          <w:lang w:eastAsia="ru-RU"/>
        </w:rPr>
        <w:t>4</w:t>
      </w:r>
      <w:r w:rsidRPr="0084210D">
        <w:rPr>
          <w:rFonts w:ascii="Times New Roman" w:eastAsia="Times New Roman" w:hAnsi="Times New Roman"/>
          <w:sz w:val="28"/>
          <w:szCs w:val="24"/>
          <w:lang w:eastAsia="ru-RU"/>
        </w:rPr>
        <w:t>. Постановление вступает в силу с момента обнародования.</w:t>
      </w:r>
    </w:p>
    <w:p w:rsidR="00DB5DC8" w:rsidRPr="0084210D" w:rsidRDefault="00DB5DC8" w:rsidP="00DB5DC8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B5DC8" w:rsidRPr="00CC3742" w:rsidRDefault="00DB5DC8" w:rsidP="00DB5DC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B5DC8" w:rsidRPr="0084210D" w:rsidRDefault="00FD270B" w:rsidP="00DB5DC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</w:p>
    <w:p w:rsidR="00FD270B" w:rsidRPr="00FD270B" w:rsidRDefault="00FD270B" w:rsidP="00FD270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 w:rsidRPr="00FD270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 </w:t>
      </w:r>
    </w:p>
    <w:p w:rsidR="00FD270B" w:rsidRPr="00FD270B" w:rsidRDefault="00FD270B" w:rsidP="00FD270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 w:rsidRPr="00FD270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Глава администрации Гюрюльдеукского                                                                                                               сельского поселения                                                                     </w:t>
      </w:r>
      <w:proofErr w:type="spellStart"/>
      <w:r w:rsidRPr="00FD270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А.Х.Айбазов</w:t>
      </w:r>
      <w:proofErr w:type="spellEnd"/>
    </w:p>
    <w:p w:rsidR="00DB5DC8" w:rsidRDefault="00DB5DC8" w:rsidP="00DB5DC8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3742">
        <w:rPr>
          <w:rFonts w:ascii="Times New Roman" w:eastAsia="Times New Roman" w:hAnsi="Times New Roman"/>
          <w:sz w:val="28"/>
          <w:szCs w:val="24"/>
          <w:lang w:eastAsia="ru-RU"/>
        </w:rPr>
        <w:br w:type="page"/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№1</w:t>
      </w:r>
    </w:p>
    <w:p w:rsidR="00DB5DC8" w:rsidRDefault="00DB5DC8" w:rsidP="00DB5DC8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постановлению Администрации</w:t>
      </w:r>
    </w:p>
    <w:p w:rsidR="00DB5DC8" w:rsidRDefault="00FD270B" w:rsidP="00DB5DC8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Гюрюльдеук</w:t>
      </w:r>
      <w:r w:rsidR="00DB5DC8">
        <w:rPr>
          <w:rFonts w:ascii="Times New Roman" w:eastAsia="Times New Roman" w:hAnsi="Times New Roman"/>
          <w:sz w:val="24"/>
          <w:szCs w:val="24"/>
          <w:lang w:eastAsia="ru-RU"/>
        </w:rPr>
        <w:t>ского сельского поселения</w:t>
      </w:r>
    </w:p>
    <w:p w:rsidR="00DB5DC8" w:rsidRPr="0084210D" w:rsidRDefault="00FD270B" w:rsidP="00DB5DC8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 </w:t>
      </w:r>
      <w:r w:rsidR="00E6396D">
        <w:rPr>
          <w:rFonts w:ascii="Times New Roman" w:eastAsia="Times New Roman" w:hAnsi="Times New Roman"/>
          <w:sz w:val="24"/>
          <w:szCs w:val="24"/>
          <w:lang w:eastAsia="ru-RU"/>
        </w:rPr>
        <w:t>02.07.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2021  №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6396D" w:rsidRPr="00E6396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38</w:t>
      </w:r>
    </w:p>
    <w:p w:rsidR="00DB5DC8" w:rsidRPr="0084210D" w:rsidRDefault="00DB5DC8" w:rsidP="00DB5DC8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 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ПОЛОЖЕНИЕ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О ДОБРОВОЛЬНОЙ НАРОДНОЙ ДРУЖИНЕ, ДЕЙСТВУЮЩЕЙ НА ТЕРРИТОРИИ </w:t>
      </w:r>
      <w:r w:rsidR="00FD270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ГЮРЮЛЬДЕУК</w:t>
      </w:r>
      <w:r w:rsidRPr="00CC374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СКОГО</w:t>
      </w: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СЕЛЬСКОГО ПОСЕЛЕНИЯ 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Добровольная народная дружина (далее - ДНД) представляет собой 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основанное на членстве общественное объединение, участвующее в охране общественного порядка во взаимодействии с органами внутренних дел (полицией) и иными правоохранительными органами, органами государственной власти и органами местного самоуправления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sz w:val="24"/>
          <w:szCs w:val="24"/>
          <w:lang w:eastAsia="ru-RU"/>
        </w:rPr>
        <w:t xml:space="preserve">1.2. В своей деятельности ДНД руководствуется </w:t>
      </w:r>
      <w:hyperlink r:id="rId5" w:history="1">
        <w:r w:rsidRPr="0084210D">
          <w:rPr>
            <w:rFonts w:ascii="Times New Roman" w:eastAsia="Times New Roman" w:hAnsi="Times New Roman"/>
            <w:bCs/>
            <w:color w:val="000000"/>
            <w:sz w:val="24"/>
            <w:szCs w:val="24"/>
            <w:lang w:eastAsia="ru-RU"/>
          </w:rPr>
          <w:t>Конституцией</w:t>
        </w:r>
      </w:hyperlink>
      <w:r w:rsidRPr="0084210D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Российской Федерации, Федеральным законом Российской Федерации от 2 апреля 2014г. №44-ФЗ «Об участии граждан в охране общественного порядка», федеральными законами и иными нормативно-правовыми актами, нормативно-правовыми актами органов государственной власти и органов местного самоуправления.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1.3. Деятельность ДНД основывается на принципах: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добровольности;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законности;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приоритетности защиты прав и свобод человека и гражданина;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права каждого на самозащиту от противоправных посягательств всеми способами, не запрещенными законом;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 взаимодействия с органами внутренних дел (полицией), иными правоохранительными органами, органами государственной власти и органами местного самоуправления;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6) недопустимости подмены полномочий органов внутренних дел (полиции), иных правоохранительных органов, органов государственной власти и органов местного самоуправления.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  <w:proofErr w:type="gramStart"/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4.Администрация</w:t>
      </w:r>
      <w:proofErr w:type="gramEnd"/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D27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ского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сельского поселения оказывает поддержку гражданам и их объединениям, участвующим в охране общественного порядка, создают условия для деятельности народных дружин.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 Основные задачи, функции и формы деятельности добровольной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народной дружины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2.1. Основными задачами ДНД являются: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содействие органам внутренних дел (полиции) и иным правоохранительным органам в охране общественного порядка;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участие в предупреждении и пресечении правонарушений на территории по месту создания народной дружины;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участие в охране общественного порядка в случаях возникновения чрезвычайных ситуаций;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распространение правовых знаний, разъяснение норм поведения в общественных местах.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 Выполняя возложенные на нее задачи, ДНД: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участвует в охране общественного порядка, оказывает содействие правоохранительным органам в предупреждении и пресечении правонарушений;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- оказывает содействие правоохранительным органам в их деятельности по пресечению, раскрытию и расследованию преступлений;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принимает участие в работе по предупреждению и пресечению детской беспризорности и безнадзорности, правонарушений среди несовершеннолетних, в индивидуальной профилактической работе с родителями или законными представителями несовершеннолетних, допускающих правонарушения;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оказывает помощь государственным и правоохранительным органам в обеспечении безопасности населения и охране общественного порядка при возникновении стихийных бедствий, эпидемий, аварий, техногенных катастроф и иных чрезвычайных ситуаций;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обобщает и анализирует полученную информацию о состоянии правопорядка, доводит ее до сведения органов местного самоуправления и правопорядка, вносит предложения по укреплению правопорядка, устранению причин и условий, способствующих совершению правонарушений.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2.3. Основными формами деятельности добровольной народной дружины являются: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совместное патрулирование народных дружинников с сотрудниками органов внутренних дел на маршрутах в системе единой дислокации сил и средств, в соответствии с утвержденными планами и графиками совместной работы;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дежурство народных дружинников при участковых постах полиции, на стационарных постах патрульно-постовой службы полиции, в общественных пунктах охраны порядка;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дежурство народных дружинников для оказания содействия органам внутренних дел в обеспечении общественного порядка и безопасности граждан при проведении массовых общественно-политических, спортивных и культурно-зрелищных мероприятий;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участие в работе подразделений органов внутренних дел по делам несовершеннолетних и соответствующих комиссий органов местного самоуправления по выявлению семей и несовершеннолетних, находящихся в социально опасном положении; индивидуальная профилактическая работа с подростками, склонными к совершению противоправных действий;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участие народных дружинников в мероприятиях правоохранительных органов по предупреждению, пресечению, раскрытию и расследованию преступлений;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использование средств массовой информации в целях пропаганды правовых знаний, профилактики правонарушений, формирования у населения уважительного отношения к закону. В своей деятельности по оказанию помощи органам местного самоуправления и правоохранительным органам ДНД может применять иные формы, не противоречащие законодательству.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 ДНД решает стоящие перед ней задачи во взаимодействии с администрациями и трудовыми коллективами организаций, предприятий, учреждений, органами внутренних дел, органами территориального общественного самоуправления, общественными объединениями и гражданами.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 Структура и организация деятельности добровольной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народной дружины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3.1. 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Народные дружины создаются по инициативе граждан Российской Федерации, изъявивших желание участвовать в охране общественного порядка, в форме общественной организации с уведомлением органов местного самоуправления соответствующего муниципального образования, территориального органа федерального органа исполнительной </w:t>
      </w:r>
      <w:r w:rsidRPr="0084210D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власти в сфере внутренних дел.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5F5F5F"/>
          <w:sz w:val="24"/>
          <w:szCs w:val="28"/>
          <w:lang w:eastAsia="ru-RU"/>
        </w:rPr>
      </w:pPr>
      <w:r w:rsidRPr="0084210D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3.2. Границы территории, на которой может быть создана народная дру</w:t>
      </w:r>
      <w:r w:rsidR="0005511F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жина, </w:t>
      </w:r>
      <w:proofErr w:type="gramStart"/>
      <w:r w:rsidR="0005511F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определяются </w:t>
      </w:r>
      <w:r w:rsidRPr="0084210D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Советом</w:t>
      </w:r>
      <w:proofErr w:type="gramEnd"/>
      <w:r w:rsidRPr="0084210D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</w:t>
      </w:r>
      <w:r w:rsidR="00FD270B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Гюрюльдеук</w:t>
      </w:r>
      <w:r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ского</w:t>
      </w:r>
      <w:r w:rsidRPr="0084210D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сельского поселения</w:t>
      </w:r>
      <w:r w:rsidRPr="0084210D">
        <w:rPr>
          <w:rFonts w:ascii="Times New Roman" w:eastAsia="Times New Roman" w:hAnsi="Times New Roman"/>
          <w:sz w:val="24"/>
          <w:szCs w:val="28"/>
          <w:lang w:eastAsia="ru-RU"/>
        </w:rPr>
        <w:t>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3.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 Народные дружины могут участвовать в охране общественного порядка только после внесения их в порядке, установленном федеральным законодательством. 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3.4. Народные дружины решают стоящие перед ними задачи во взаимодействии с органами государств</w:t>
      </w:r>
      <w:r w:rsidR="00FD27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енной власти Карачаево-Черкесской Республики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органами местного 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самоуправления, органами внутренних дел (полицией) и иными правоохранительными органами.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3.5. Порядок создания, реорганизации и (или) ликвидации народных дружин определяется Федеральным законом от 19 мая 1995 года № 82-ФЗ «Об общественных объединениях» с учетом положений Федерального закона от 2 апреля </w:t>
      </w:r>
      <w:smartTag w:uri="urn:schemas-microsoft-com:office:smarttags" w:element="metricconverter">
        <w:smartTagPr>
          <w:attr w:name="ProductID" w:val="2014 г"/>
        </w:smartTagPr>
        <w:r w:rsidRPr="0084210D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2014 г</w:t>
        </w:r>
      </w:smartTag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№ 44-Ф «Об участии граждан в охране общественного порядка».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3.6. Не могут быть учредителями народных дружин граждане: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имеющие неснятую или непогашенную судимость;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в отношении которых осуществляется уголовное преследование;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ранее осужденные за умышленные преступления;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Федеральным законом от 7 августа 2001 года № 115-ФЗ «О противодействии легализации (отмыванию) доходов, полученных преступным путем, и финансированию терроризма»;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 в отношении которых вступившим в законную силу решением суда установлено, что в их действиях содержатся признаки экстремистской деятельности;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6) страдающие психическими расстройствами, больные наркоманией или алкоголизмом;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7) признанные недееспособными или ограниченно дееспособными по решению суда, вступившему в законную силу;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8) подвергнутые неоднократно в течение года, предшествовавшего дню создания народной дружины, в судебном порядке административному наказанию за совершенные административные правонарушения;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9) имеющие гражданство (подданство) иностранного государства.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3.7. 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Создание народных дружин при политических партиях, религиозных объединениях, а также создание и деятельность политических партий и религиозных объединений в народных дружинах запрещены.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3.8. Руководство деятельностью народных дружин осуществляют командиры народных дружин, избранные членами народных дружин по согласованию с Администрацией </w:t>
      </w:r>
      <w:r w:rsidR="00FD27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ского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сельского поселения и 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отделом Министерства в</w:t>
      </w:r>
      <w:r w:rsidR="0005511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нутренних дел РФ</w:t>
      </w:r>
      <w:r w:rsidR="00FD270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по У</w:t>
      </w:r>
      <w:r w:rsidR="0005511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сть-Джегутинскому</w:t>
      </w:r>
      <w:r w:rsidR="00FD270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району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 Прием в добровольную народную дружину и отчисление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из ее состава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4.1. 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народные дружины принимаются на добровольной основе граждане Российской Федерации, достигшие возраста восемнадцати лет, способные по своим деловым и личным качествам исполнять обязанности народных дружинников.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4.2. Не могут быть участниками ДНД граждане: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имеющие неснятую или непогашенную судимость;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в отношении которых осуществляется уголовное преследование;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ранее осужденные за умышленные преступления;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Федеральным законом от 7 августа 2001 № 115-ФЗ «О противодействии легализации (отмыванию) доходов, полученных преступным путем, и финансированию терроризма»;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 в отношении которых вступившим в законную силу решением суда установлено, что в их действиях содержатся признаки экстремистской деятельности;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6) страдающие психическими расстройствами, больные наркоманией или алкоголизмом;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7) признанные недееспособными или ограниченно дееспособными по решению суда, вступившему в законную силу;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8) подвергнутые неоднократно в течение года, предшествовавшего дню принятия в народную дружину, в судебном порядке административному наказанию за совершенные административные правонарушения;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9) имеющие гражданство (подданство) иностранного государства.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sz w:val="24"/>
          <w:szCs w:val="24"/>
          <w:lang w:eastAsia="ru-RU"/>
        </w:rPr>
        <w:t>4.3. Гражданин, изъявивший желание быть принятым в народную дружину, представляет в штаб народной дружины паспорт гражданина Российской Федерации и личное письменное заявление.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sz w:val="24"/>
          <w:szCs w:val="24"/>
          <w:lang w:eastAsia="ru-RU"/>
        </w:rPr>
        <w:t>4.4. Заявление гражданина о приеме в народную дружину в месячный срок рассматривается штабом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народной дружины, который устанавливает гражданину испытательный срок продолжительностью до трех месяцев. В период прохождения испытательного срока кандидат в народную дружину проходит правовую и специальную подготовку, принимает участие в отдельных мероприятиях по охране общественного порядка.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4.5. Гражданин может быть отчислен из ДНД по следующим основаниям: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на основании личного заявления народного дружинника;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при наступлении обстоятельств, указанных в п. 4.2 положения;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при совершении народным дружинником, участвующим в охране общественного порядка, противоправных действий либо бездействий, повлекших нарушение прав и свобод граждан, общественных объединений, религиозных и иных организаций;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в связи с неоднократным невыполнением народным дружинником требований устава народной дружины либо фактическим самоустранением от участия в ее деятельности;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 в связи с прекращением гражданства Российской Федерации.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4.6. Народные дружинники при участии в охране общественного порядка должны иметь при себе удостоверение народного дружинника, а также носить форменную одежду и (или) использовать отличительную символику народного дружинника. 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4.7. Гражданину, принятому в добровольную народную дружину, выдается удостоверение дружинника установленного образца, подтверждающее его правовой статус. Оформление и выдачу удостоверений </w:t>
      </w:r>
      <w:r w:rsidRPr="0084210D">
        <w:rPr>
          <w:rFonts w:ascii="Times New Roman" w:eastAsia="Times New Roman" w:hAnsi="Times New Roman"/>
          <w:sz w:val="24"/>
          <w:szCs w:val="24"/>
          <w:lang w:eastAsia="ru-RU"/>
        </w:rPr>
        <w:t>дружинника, централизованный учет дружинников осуществляет штаб ДНД. Бланки удостоверений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дружинника являются документами строгой отчетности. Удостоверение дружинника </w:t>
      </w:r>
      <w:r w:rsidRPr="0084210D">
        <w:rPr>
          <w:rFonts w:ascii="Times New Roman" w:eastAsia="Times New Roman" w:hAnsi="Times New Roman"/>
          <w:sz w:val="24"/>
          <w:szCs w:val="24"/>
          <w:lang w:eastAsia="ru-RU"/>
        </w:rPr>
        <w:t>выдается на три года.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Удостоверение дружинника подлежит изъятию у </w:t>
      </w:r>
      <w:r w:rsidRPr="0084210D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гражданина в случае его выбытия (отчисления) из дружины. 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sz w:val="24"/>
          <w:szCs w:val="24"/>
          <w:lang w:eastAsia="ru-RU"/>
        </w:rPr>
        <w:t>4.8. Запрещается использование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удостоверения народного дружинника, ношение форменной одежды либо использование отличительной символики народного дружинника во время, не связанное с участием в охране общественного порядка.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4.9. Народные дружинники при участии в охране общественного порядка не вправе выдавать себя за сотрудников органов внутренних дел (полиции) или иных правоохранительных органов, а также осуществлять деятельность, отнесенную законодательством Российской Федерации к исключительной компетенции этих органов.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4.10. Участие граждан в мероприятиях по охране общественного порядка, заведомо предполагающих угрозу их жизни и здоровью, не допускается.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5. Обязанности, права и ответственность народных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дружинников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 Народные дружинники при участии в охране общественного порядка обязаны: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знать и соблюдать требования законодательных и иных нормативных правовых актов в сфере охраны общественного порядка;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при объявлении сбора народной дружины прибывать к месту сбора в установленном порядке;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соблюдать права и законные интересы граждан, общественных объединений, религиозных и иных организаций;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4) принимать меры по предотвращению и пресечению правонарушений;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 выполнять требования уполномоченных сотрудников органов внутренних дел (полиции) и иных правоохранительных органов, не противоречащие законодательству Российской Федерации;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6) оказывать первую помощь гражданам при несчастных случаях, травмах, отравлениях и других состояниях и заболеваниях, угрожающих их жизни и здоровью, при наличии соответствующей подготовки и (или) навыков;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7) иметь при себе и предъявлять гражданам, к которым обращено требование о прекращении противоправного деяния, удостоверение установленного образца.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 Принимая совместно с сотрудниками правоохранительных органов участие в обеспечении общественного порядка, народные дружинники обязаны выполнять их законные распоряжения.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5.3. Народные дружинники выполняют возложенные на них обязанности в свободное от основной работы время на безвозмездной основе.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5.4. Народные дружинники могут привлекаться к участию в охране общественного порядка в их рабочее или учебное время с согласия руководителя организации по месту их работы или учебы.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5.5. Народный дружинник при исполнении им обязанностей по участию в обеспечении общественного порядка имеет право: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требовать от граждан и должностных лиц прекратить противоправные деяния;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принимать меры по охране места происшествия, а также по обеспечению сохранности вещественных доказательств совершения правонарушения с последующей передачей их сотрудникам полиции;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оказывать содействие полиции при выполнении возложенных на нее Федеральным законом от 7 февраля 2011 № 3-ФЗ «О полиции» обязанностей в сфере охраны общественного порядка;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4) применять физическую силу в случаях и порядке, установленным федеральным законодательством. 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 осуществлять иные права, предусмотренные федеральным законодательством.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5.6. Народные дружинники вправе отказаться от исполнения возложенных на них обязанностей в случае, если имеются достаточные основания полагать, что их жизнь и здоровье могут подвергнуться опасности.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5.7. Народные дружинники при участии в охране общественного порядка могут применять физическую силу для устранения опасности, непосредственно угрожающей им или иным лицам, в состоянии необходимой обороны или крайней необходимости в пределах, установленных законодательством Российской Федерации.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5.8. Перед применением физической силы народный дружинник обязан сообщить лицу, в отношении которого предполагается ее применение, что он является народным дружинником, предупредить о своем намерении и предоставить данному лицу возможность для прекращения действий, угрожающих жизни и здоровью народного дружинника или иных лиц.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5.9. Народный дружинник имеет право не предупреждать о своем намерении применить физическую силу, если промедление в ее применении создает непосредственную угрозу жизни и здоровью граждан или народного дружинника либо может повлечь иные тяжкие последствия.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5.10. Народный дружинник при применении физической силы действует с учетом создавшейся обстановки, характера и степени опасности действий лиц, в отношении которых применяется физическая сила, характера и силы оказываемого ими сопротивления.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5.11. Народный дружинник обязан оказать гражданину, получившему телесные повреждения в результате применения физической силы, первую помощь, а также в случае необходимости принять меры по обеспечению оказания ему медицинской помощи в возможно короткий срок.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5.12. О применении физической силы, в результате которого причинен вред здоровью гражданина, народный дружинник обязан незамедлительно уведомить командира народной дружины, который не позднее трех часов с момента ее применения информирует об этом отдел Министерства внут</w:t>
      </w:r>
      <w:r w:rsidR="00FD27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ренних дел Р</w:t>
      </w:r>
      <w:r w:rsidR="00055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</w:t>
      </w:r>
      <w:r w:rsidR="00FD27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У</w:t>
      </w:r>
      <w:r w:rsidR="00055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сть-Джегутинскому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району. 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5.13. Народным дружинникам при участии в охране общественного порядка запрещается применять физическую силу для пресечения правонарушений, в отношении женщин с видимыми признаками беременности, лиц с явными признаками инвалидности, несовершеннолетних, когда их возраст очевиден или известен, за исключением случаев совершения указанными лицами вооруженного либо группового нападения.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5.14. За противоправные действия народные дружинники несут ответственность, установленную законодательством Российской Федерации.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5.15. Действия народных дружинников, нарушающие права и законные интересы граждан, общественных объединений, религиозных и иных организаций, могут быть обжалованы в порядке, установленном законодательством Российской Федерации.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5.16. Вред, причиненный физическим или юридическим лицам противоправными действиями народных дружинников, находившихся при исполнении обязанностей по охране общественного порядка, подлежит возмещению по решению суда из средств, выделяемых на содержание добровольной народной дружины, с последующим взысканием этой суммы с виновных лиц.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6. Взаимодействие добровольной народной дружины с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органами внутренних дел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6.1. Добровольная народная дружина осуществляет свою деятельность в постоянном взаимодействии с отделом Министерства внут</w:t>
      </w:r>
      <w:r w:rsidR="00055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ренних дел РФ</w:t>
      </w:r>
      <w:r w:rsidR="00FD27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У</w:t>
      </w:r>
      <w:r w:rsidR="00055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сть-</w:t>
      </w:r>
      <w:proofErr w:type="gramStart"/>
      <w:r w:rsidR="00055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Джегутинскому 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району</w:t>
      </w:r>
      <w:proofErr w:type="gramEnd"/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DB5DC8" w:rsidRPr="0084210D" w:rsidRDefault="00DB5DC8" w:rsidP="00FD270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6.2. Планы работы народных дружин, место и время проведения мероприятий по охране общественного порядка, количество привлекаемых к участию в охране общественного порядка народных дружинников подлежат согласованию с Администрацией </w:t>
      </w:r>
      <w:r w:rsidR="00055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ского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сельского поселения и отдел Министерства внутренних дел</w:t>
      </w:r>
      <w:r w:rsidR="0005511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РФ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по </w:t>
      </w:r>
      <w:r w:rsidR="00FD27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</w:t>
      </w:r>
      <w:r w:rsidR="00055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сть-</w:t>
      </w:r>
      <w:proofErr w:type="gramStart"/>
      <w:r w:rsidR="00055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Джегутинскому </w:t>
      </w:r>
      <w:r w:rsidR="00FD270B"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району</w:t>
      </w:r>
      <w:proofErr w:type="gramEnd"/>
      <w:r w:rsidR="00FD270B"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DB5DC8" w:rsidRPr="0084210D" w:rsidRDefault="00DB5DC8" w:rsidP="00FD270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6.3. Порядок взаимодействия народных дружин с органами внутренних дел и иными правоохранительными органами определяется совместным решением народных дружин, Администрацией </w:t>
      </w:r>
      <w:r w:rsidR="00055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ского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сельского поселения и 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отдела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Министерства внутренних дел</w:t>
      </w:r>
      <w:r w:rsidR="0005511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РФ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по </w:t>
      </w:r>
      <w:r w:rsidR="00FD27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</w:t>
      </w:r>
      <w:r w:rsidR="00055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сть-</w:t>
      </w:r>
      <w:proofErr w:type="gramStart"/>
      <w:r w:rsidR="00055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Джегутинскому </w:t>
      </w:r>
      <w:r w:rsidR="00FD27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району</w:t>
      </w:r>
      <w:proofErr w:type="gramEnd"/>
      <w:r w:rsidRPr="0084210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иных правоохранительных органов.</w:t>
      </w:r>
    </w:p>
    <w:p w:rsidR="00DB5DC8" w:rsidRPr="0084210D" w:rsidRDefault="00DB5DC8" w:rsidP="00DB5DC8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B5DC8" w:rsidRPr="0084210D" w:rsidRDefault="00DB5DC8" w:rsidP="00DB5DC8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7. Гарантии правовой и социальной защиты добровольных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народных дружинников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7.1. Народные дружинники при исполнении обязанностей находятся под защитой государства. Их законные требования о прекращении противоправных действий обязательны для исполнения всеми гражданами и должностными лицами.</w:t>
      </w:r>
    </w:p>
    <w:p w:rsidR="00DB5DC8" w:rsidRPr="0084210D" w:rsidRDefault="00DB5DC8" w:rsidP="00D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7.2. Никто не вправе принуждать народных дружинников исполнять обязанности, которые не возложены на них настоящим Федеральным законом. 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7.3. Воспрепятствование осуществляемой на законном основании деятельности народного дружинника в связи с их участием в охране общественного порядка либо невыполнение их законных требований о прекращении противоправных действий влечет административную ответственность, установленную законами Российской Федерации.</w:t>
      </w:r>
    </w:p>
    <w:p w:rsidR="00DB5DC8" w:rsidRPr="0084210D" w:rsidRDefault="00DB5DC8" w:rsidP="00DB5DC8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B5DC8" w:rsidRPr="0084210D" w:rsidRDefault="00DB5DC8" w:rsidP="00DB5DC8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8. Меры поощрения и взыскания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8.1. К добровольным народным дружинникам, добросовестно и с инициативой выполняющим свои </w:t>
      </w:r>
      <w:r w:rsidRPr="0084210D">
        <w:rPr>
          <w:rFonts w:ascii="Times New Roman" w:eastAsia="Times New Roman" w:hAnsi="Times New Roman"/>
          <w:sz w:val="24"/>
          <w:szCs w:val="24"/>
          <w:lang w:eastAsia="ru-RU"/>
        </w:rPr>
        <w:t>обязанности, штаб народной дружины, районный штаб по руководству общественными органами правоохранительного характера могут применять следующие меры поощрения: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объявление благодарности;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sz w:val="24"/>
          <w:szCs w:val="24"/>
          <w:lang w:eastAsia="ru-RU"/>
        </w:rPr>
        <w:t>- награждение Почетной грамотой.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8.2. Народным дружинникам предоставляется ежегодный дополнительный отпуск без сохранения заработной платы продолжительностью до десяти календарных дней.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sz w:val="24"/>
          <w:szCs w:val="24"/>
          <w:lang w:eastAsia="ru-RU"/>
        </w:rPr>
        <w:t>8.3. По ходатайству районного штаба по руководству общественными органами правоохранительного характера, штаба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добровольной народной дружины органы государственной власти, органы местного самоуправления, правоохранительные органы, руководители организаций по основному месту работы дружинника могут применять к народным дружинникам следующие меры поощрения: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награждение ценным подарком или денежной премией;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награждение Почетной грамотой.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8.4. Органы местного самоуправления, правоохранительные органы, руководители организаций и предприятий, органы территориального общественного самоуправления вправе самостоятельно устанавливать иные формы поощрения дружинников, исходя из имеющихся у них возможностей.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8.5. Органы местного самоуправления, районный штаб по руководству общественными органами правоохранительного характера могут применять меры морального и материального поощрения к руководителям организаций и предприятий, оказывающим содействие в деятельности добровольной народной дружины.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8.6. К народным дружинникам, недобросовестно относящимся к исполнению своих обязанностей, допустившим нарушения дисциплины и действующего законодательства, утратившим удостоверение дружинника, начальником штаба добровольной народной дружины могут применяться следующие виды взысканий: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замечание;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выговор;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отчисление из добровольной народной дружины.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8.7. До решения вопроса о наложении взыскания дружинник может быть отстранен от дежурств в добровольной народной дружине ее руководителем, а от отдельного дежурства - руководителем наряда дружинников или уполномоченным сотрудником правоохранительных органов.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9. Финансирование и материально-техническое обеспечение</w:t>
      </w: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деятельности добровольной народной дружины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9.1. Финансирование и материально-техническое обеспечение добровольной народной дружины осуществляется за счет средств бюджетов органов местного самоуправления, средств соучредителей, внебюджетных источников, а также целевых взносов юридических и физических лиц, других, не запрещенных законом поступлений.</w:t>
      </w:r>
    </w:p>
    <w:p w:rsidR="00DB5DC8" w:rsidRPr="0084210D" w:rsidRDefault="00DB5DC8" w:rsidP="00DB5DC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9.2. Указанные средства направляются на финансирование расходов на изготовление или приобретение форменной одежды, для выплаты вознаграждения за помощь в раскрытии преступлений и задержании лиц, их совершивших, изготовление удостоверений, приобретение средств связи и оплаты услуг связи.</w:t>
      </w:r>
    </w:p>
    <w:p w:rsidR="00DB5DC8" w:rsidRPr="0084210D" w:rsidRDefault="00DB5DC8" w:rsidP="00DB5DC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B5DC8" w:rsidRPr="0084210D" w:rsidRDefault="00DB5DC8" w:rsidP="00DB5D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10. </w:t>
      </w:r>
      <w:r w:rsidRPr="0084210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Контроль исполнения настоящего Положения</w:t>
      </w:r>
    </w:p>
    <w:p w:rsidR="00DB5DC8" w:rsidRPr="0084210D" w:rsidRDefault="00DB5DC8" w:rsidP="000551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10.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  <w:r w:rsidRPr="008421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4210D">
        <w:rPr>
          <w:rFonts w:ascii="Times New Roman" w:eastAsia="Times New Roman" w:hAnsi="Times New Roman"/>
          <w:sz w:val="24"/>
          <w:szCs w:val="24"/>
          <w:lang w:eastAsia="ru-RU"/>
        </w:rPr>
        <w:t>Контроль исполнения настоящего Положения осуществл</w:t>
      </w:r>
      <w:r w:rsidR="0005511F">
        <w:rPr>
          <w:rFonts w:ascii="Times New Roman" w:eastAsia="Times New Roman" w:hAnsi="Times New Roman"/>
          <w:sz w:val="24"/>
          <w:szCs w:val="24"/>
          <w:lang w:eastAsia="ru-RU"/>
        </w:rPr>
        <w:t xml:space="preserve">яют в пределах своих полномочий </w:t>
      </w:r>
      <w:r w:rsidRPr="0084210D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05511F">
        <w:rPr>
          <w:rFonts w:ascii="Times New Roman" w:eastAsia="Times New Roman" w:hAnsi="Times New Roman"/>
          <w:sz w:val="24"/>
          <w:szCs w:val="24"/>
          <w:lang w:eastAsia="ru-RU"/>
        </w:rPr>
        <w:t>Гюрюльдеукского</w:t>
      </w:r>
      <w:r w:rsidR="0005511F" w:rsidRPr="0084210D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поселения, </w:t>
      </w:r>
      <w:r w:rsidR="0005511F">
        <w:rPr>
          <w:rFonts w:ascii="Times New Roman" w:eastAsia="Times New Roman" w:hAnsi="Times New Roman"/>
          <w:bCs/>
          <w:sz w:val="24"/>
          <w:szCs w:val="24"/>
          <w:lang w:eastAsia="ru-RU"/>
        </w:rPr>
        <w:t>ОМВД РФ</w:t>
      </w:r>
      <w:r w:rsidR="0005511F" w:rsidRPr="0084210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</w:t>
      </w:r>
      <w:r w:rsidR="0005511F">
        <w:rPr>
          <w:rFonts w:ascii="Times New Roman" w:eastAsia="Times New Roman" w:hAnsi="Times New Roman"/>
          <w:bCs/>
          <w:sz w:val="24"/>
          <w:szCs w:val="24"/>
          <w:lang w:eastAsia="ru-RU"/>
        </w:rPr>
        <w:t>Усть-Джегутинскому</w:t>
      </w:r>
      <w:r w:rsidR="0005511F" w:rsidRPr="0084210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району</w:t>
      </w:r>
      <w:r w:rsidR="0005511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027C7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5511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</w:t>
      </w:r>
      <w:r w:rsidRPr="0084210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B5DC8" w:rsidRDefault="00DB5DC8" w:rsidP="00DB5DC8">
      <w:pPr>
        <w:spacing w:after="0" w:line="240" w:lineRule="atLeast"/>
        <w:rPr>
          <w:rFonts w:ascii="Times New Roman" w:hAnsi="Times New Roman"/>
          <w:sz w:val="24"/>
          <w:szCs w:val="24"/>
          <w:lang w:eastAsia="ru-RU"/>
        </w:rPr>
      </w:pPr>
    </w:p>
    <w:p w:rsidR="00C7222B" w:rsidRDefault="00C7222B" w:rsidP="00C7222B">
      <w:pPr>
        <w:rPr>
          <w:rFonts w:ascii="Times New Roman" w:hAnsi="Times New Roman"/>
          <w:sz w:val="28"/>
          <w:szCs w:val="28"/>
        </w:rPr>
      </w:pPr>
    </w:p>
    <w:p w:rsidR="00C7222B" w:rsidRDefault="00C7222B" w:rsidP="00C7222B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05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</w:t>
      </w:r>
    </w:p>
    <w:p w:rsidR="00C7222B" w:rsidRDefault="00C7222B" w:rsidP="00C7222B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222B" w:rsidRDefault="00C7222B" w:rsidP="00C7222B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222B" w:rsidRPr="0099058D" w:rsidRDefault="00C7222B" w:rsidP="00C7222B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</w:t>
      </w:r>
      <w:r w:rsidRPr="0099058D">
        <w:rPr>
          <w:rFonts w:ascii="Times New Roman" w:eastAsia="Times New Roman" w:hAnsi="Times New Roman"/>
          <w:sz w:val="28"/>
          <w:szCs w:val="28"/>
          <w:lang w:eastAsia="ru-RU"/>
        </w:rPr>
        <w:t xml:space="preserve">  ЗАКЛЮЧЕНИЕ</w:t>
      </w:r>
    </w:p>
    <w:p w:rsidR="00C7222B" w:rsidRPr="0099058D" w:rsidRDefault="00C7222B" w:rsidP="00C7222B">
      <w:pPr>
        <w:tabs>
          <w:tab w:val="left" w:pos="267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222B" w:rsidRPr="00C7222B" w:rsidRDefault="00C7222B" w:rsidP="00C7222B">
      <w:pPr>
        <w:spacing w:after="0" w:line="240" w:lineRule="auto"/>
        <w:contextualSpacing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99058D">
        <w:rPr>
          <w:rFonts w:ascii="Times New Roman" w:hAnsi="Times New Roman"/>
          <w:kern w:val="2"/>
          <w:sz w:val="28"/>
          <w:szCs w:val="28"/>
        </w:rPr>
        <w:t xml:space="preserve">по результатам проведения антикоррупционной </w:t>
      </w:r>
      <w:proofErr w:type="gramStart"/>
      <w:r w:rsidRPr="0099058D">
        <w:rPr>
          <w:rFonts w:ascii="Times New Roman" w:hAnsi="Times New Roman"/>
          <w:kern w:val="2"/>
          <w:sz w:val="28"/>
          <w:szCs w:val="28"/>
        </w:rPr>
        <w:t>экспертизы  пр</w:t>
      </w:r>
      <w:r>
        <w:rPr>
          <w:rFonts w:ascii="Times New Roman" w:hAnsi="Times New Roman"/>
          <w:kern w:val="2"/>
          <w:sz w:val="28"/>
          <w:szCs w:val="28"/>
        </w:rPr>
        <w:t>оекта</w:t>
      </w:r>
      <w:proofErr w:type="gramEnd"/>
      <w:r w:rsidRPr="0099058D">
        <w:rPr>
          <w:rFonts w:ascii="Times New Roman" w:hAnsi="Times New Roman"/>
          <w:kern w:val="2"/>
          <w:sz w:val="28"/>
          <w:szCs w:val="28"/>
        </w:rPr>
        <w:t xml:space="preserve"> постановления администрации Гюрюльдеукского сельского </w:t>
      </w:r>
      <w:r>
        <w:rPr>
          <w:rFonts w:ascii="Times New Roman" w:hAnsi="Times New Roman"/>
          <w:kern w:val="2"/>
          <w:sz w:val="28"/>
          <w:szCs w:val="28"/>
        </w:rPr>
        <w:t xml:space="preserve">поселения  </w:t>
      </w:r>
      <w:r w:rsidRPr="00CC3742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Об утверждении «Положения о добровольной народной дружине, действующей на территории 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Гюрюльдеук</w:t>
      </w:r>
      <w:r w:rsidRPr="00CC3742">
        <w:rPr>
          <w:rFonts w:ascii="Times New Roman" w:eastAsia="Times New Roman" w:hAnsi="Times New Roman"/>
          <w:bCs/>
          <w:sz w:val="28"/>
          <w:szCs w:val="24"/>
          <w:lang w:eastAsia="ru-RU"/>
        </w:rPr>
        <w:t>ского сельского поселения»</w:t>
      </w:r>
    </w:p>
    <w:p w:rsidR="00C7222B" w:rsidRPr="00A26EF6" w:rsidRDefault="00C7222B" w:rsidP="00C7222B">
      <w:pPr>
        <w:pStyle w:val="a3"/>
        <w:rPr>
          <w:rFonts w:ascii="Times New Roman" w:hAnsi="Times New Roman" w:cs="Times New Roman"/>
          <w:sz w:val="28"/>
          <w:szCs w:val="28"/>
        </w:rPr>
      </w:pPr>
      <w:r w:rsidRPr="00A26EF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7222B" w:rsidRPr="00A26EF6" w:rsidRDefault="00C7222B" w:rsidP="00C7222B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222B" w:rsidRPr="00C7222B" w:rsidRDefault="00C7222B" w:rsidP="00C7222B">
      <w:pPr>
        <w:spacing w:after="0" w:line="240" w:lineRule="auto"/>
        <w:contextualSpacing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A26EF6">
        <w:rPr>
          <w:rFonts w:ascii="Times New Roman" w:hAnsi="Times New Roman"/>
          <w:kern w:val="2"/>
          <w:sz w:val="28"/>
          <w:szCs w:val="28"/>
        </w:rPr>
        <w:t xml:space="preserve">     Мною, заместителем главы администрации Гюрюльдеукского сельского </w:t>
      </w:r>
      <w:proofErr w:type="gramStart"/>
      <w:r w:rsidRPr="00A26EF6">
        <w:rPr>
          <w:rFonts w:ascii="Times New Roman" w:hAnsi="Times New Roman"/>
          <w:kern w:val="2"/>
          <w:sz w:val="28"/>
          <w:szCs w:val="28"/>
        </w:rPr>
        <w:t>поселения  проведена</w:t>
      </w:r>
      <w:proofErr w:type="gramEnd"/>
      <w:r w:rsidRPr="00A26EF6">
        <w:rPr>
          <w:rFonts w:ascii="Times New Roman" w:hAnsi="Times New Roman"/>
          <w:kern w:val="2"/>
          <w:sz w:val="28"/>
          <w:szCs w:val="28"/>
        </w:rPr>
        <w:t xml:space="preserve">  </w:t>
      </w:r>
      <w:proofErr w:type="spellStart"/>
      <w:r w:rsidRPr="00A26EF6">
        <w:rPr>
          <w:rFonts w:ascii="Times New Roman" w:hAnsi="Times New Roman"/>
          <w:kern w:val="2"/>
          <w:sz w:val="28"/>
          <w:szCs w:val="28"/>
        </w:rPr>
        <w:t>антикор</w:t>
      </w:r>
      <w:r>
        <w:rPr>
          <w:rFonts w:ascii="Times New Roman" w:hAnsi="Times New Roman"/>
          <w:kern w:val="2"/>
          <w:sz w:val="28"/>
          <w:szCs w:val="28"/>
        </w:rPr>
        <w:t>рупционнная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  экспертиза  проекта</w:t>
      </w:r>
      <w:r w:rsidRPr="00A26EF6">
        <w:rPr>
          <w:rFonts w:ascii="Times New Roman" w:hAnsi="Times New Roman"/>
          <w:kern w:val="2"/>
          <w:sz w:val="28"/>
          <w:szCs w:val="28"/>
        </w:rPr>
        <w:t xml:space="preserve"> постановления администрации   Гюрюльдеу</w:t>
      </w:r>
      <w:r>
        <w:rPr>
          <w:rFonts w:ascii="Times New Roman" w:hAnsi="Times New Roman"/>
          <w:kern w:val="2"/>
          <w:sz w:val="28"/>
          <w:szCs w:val="28"/>
        </w:rPr>
        <w:t xml:space="preserve">кского  сельского    поселения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C3742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Об утверждении «Положения о добровольной народной дружине, действующей на территории 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Гюрюльдеук</w:t>
      </w:r>
      <w:r w:rsidRPr="00CC3742">
        <w:rPr>
          <w:rFonts w:ascii="Times New Roman" w:eastAsia="Times New Roman" w:hAnsi="Times New Roman"/>
          <w:bCs/>
          <w:sz w:val="28"/>
          <w:szCs w:val="24"/>
          <w:lang w:eastAsia="ru-RU"/>
        </w:rPr>
        <w:t>ского сельского поселения»</w:t>
      </w:r>
    </w:p>
    <w:p w:rsidR="00C7222B" w:rsidRPr="0099058D" w:rsidRDefault="00C7222B" w:rsidP="00C7222B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C7222B" w:rsidRPr="0099058D" w:rsidRDefault="00C7222B" w:rsidP="00C722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058D">
        <w:rPr>
          <w:rFonts w:ascii="Times New Roman" w:eastAsia="Times New Roman" w:hAnsi="Times New Roman"/>
          <w:sz w:val="28"/>
          <w:szCs w:val="28"/>
          <w:lang w:eastAsia="ru-RU"/>
        </w:rPr>
        <w:t xml:space="preserve">В ходе антикоррупционной </w:t>
      </w:r>
      <w:proofErr w:type="gramStart"/>
      <w:r w:rsidRPr="0099058D">
        <w:rPr>
          <w:rFonts w:ascii="Times New Roman" w:eastAsia="Times New Roman" w:hAnsi="Times New Roman"/>
          <w:sz w:val="28"/>
          <w:szCs w:val="28"/>
          <w:lang w:eastAsia="ru-RU"/>
        </w:rPr>
        <w:t>экспертизы  коррупционные</w:t>
      </w:r>
      <w:proofErr w:type="gramEnd"/>
      <w:r w:rsidRPr="0099058D">
        <w:rPr>
          <w:rFonts w:ascii="Times New Roman" w:eastAsia="Times New Roman" w:hAnsi="Times New Roman"/>
          <w:sz w:val="28"/>
          <w:szCs w:val="28"/>
          <w:lang w:eastAsia="ru-RU"/>
        </w:rPr>
        <w:t xml:space="preserve"> факторы, предусмотренные Методикой проведения антикоррупционной экспертизы проектов нормативных правовых актов, утвержденной постановлением Правительства Российской Федерации от 26.02.2010  № 96, в рассматриваемом решении не выявлено.</w:t>
      </w:r>
    </w:p>
    <w:p w:rsidR="00C7222B" w:rsidRPr="0099058D" w:rsidRDefault="00C7222B" w:rsidP="00C7222B">
      <w:pPr>
        <w:tabs>
          <w:tab w:val="left" w:pos="267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222B" w:rsidRPr="0099058D" w:rsidRDefault="00C7222B" w:rsidP="00C722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222B" w:rsidRPr="0099058D" w:rsidRDefault="00C7222B" w:rsidP="00C722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222B" w:rsidRPr="0099058D" w:rsidRDefault="00C7222B" w:rsidP="00C722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222B" w:rsidRPr="0099058D" w:rsidRDefault="00C7222B" w:rsidP="00C722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058D">
        <w:rPr>
          <w:rFonts w:ascii="Times New Roman" w:eastAsia="Times New Roman" w:hAnsi="Times New Roman"/>
          <w:sz w:val="28"/>
          <w:szCs w:val="28"/>
          <w:lang w:eastAsia="ru-RU"/>
        </w:rPr>
        <w:t>Зам. главы администрации Гюрюльдеукского</w:t>
      </w:r>
    </w:p>
    <w:p w:rsidR="00C7222B" w:rsidRPr="0099058D" w:rsidRDefault="00C7222B" w:rsidP="00C722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058D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                                                             </w:t>
      </w:r>
      <w:proofErr w:type="spellStart"/>
      <w:r w:rsidRPr="0099058D">
        <w:rPr>
          <w:rFonts w:ascii="Times New Roman" w:eastAsia="Times New Roman" w:hAnsi="Times New Roman"/>
          <w:sz w:val="28"/>
          <w:szCs w:val="28"/>
          <w:lang w:eastAsia="ru-RU"/>
        </w:rPr>
        <w:t>М.А.Гербекова</w:t>
      </w:r>
      <w:proofErr w:type="spellEnd"/>
    </w:p>
    <w:p w:rsidR="00C7222B" w:rsidRPr="0099058D" w:rsidRDefault="00C7222B" w:rsidP="00C722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482D" w:rsidRPr="00C7222B" w:rsidRDefault="00C7222B">
      <w:pPr>
        <w:rPr>
          <w:rFonts w:ascii="Times New Roman" w:hAnsi="Times New Roman"/>
          <w:sz w:val="28"/>
          <w:szCs w:val="28"/>
        </w:rPr>
      </w:pPr>
      <w:r w:rsidRPr="00C7222B">
        <w:rPr>
          <w:rFonts w:ascii="Times New Roman" w:hAnsi="Times New Roman"/>
          <w:sz w:val="28"/>
          <w:szCs w:val="28"/>
        </w:rPr>
        <w:t>21.06.2021г</w:t>
      </w:r>
    </w:p>
    <w:sectPr w:rsidR="00B7482D" w:rsidRPr="00C7222B" w:rsidSect="00027C7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CE6"/>
    <w:rsid w:val="00027C7A"/>
    <w:rsid w:val="0005511F"/>
    <w:rsid w:val="00B7482D"/>
    <w:rsid w:val="00C7222B"/>
    <w:rsid w:val="00D90CE6"/>
    <w:rsid w:val="00DB5DC8"/>
    <w:rsid w:val="00E6396D"/>
    <w:rsid w:val="00FD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0097C3"/>
  <w15:chartTrackingRefBased/>
  <w15:docId w15:val="{4A8A128F-59E0-4D89-9116-1B7718F1D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DC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7222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C7222B"/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639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396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A33C0C8B64B65F67F823846C867F81BF5E46D907E708D906A1777b2y2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31C5E-DD89-4B4A-A5D6-0F18F15B1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4513</Words>
  <Characters>25730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5</cp:revision>
  <cp:lastPrinted>2021-07-06T06:17:00Z</cp:lastPrinted>
  <dcterms:created xsi:type="dcterms:W3CDTF">2021-06-22T08:42:00Z</dcterms:created>
  <dcterms:modified xsi:type="dcterms:W3CDTF">2021-07-06T06:17:00Z</dcterms:modified>
</cp:coreProperties>
</file>