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tbl>
      <w:tblPr>
        <w:tblpPr w:vertAnchor="page" w:horzAnchor="page" w:tblpX="8686" w:tblpY="33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4BDF04B6" w14:textId="77777777" w:rsidTr="001F5899">
        <w:trPr>
          <w:cantSplit/>
          <w:trHeight w:val="454"/>
        </w:trPr>
        <w:tc>
          <w:tcPr>
            <w:tcW w:w="1581" w:type="dxa"/>
            <w:noWrap/>
          </w:tcPr>
          <w:p w14:paraId="0B18A783" w14:textId="77777777" w:rsidR="001F5899" w:rsidRDefault="001F5899" w:rsidP="0070686A">
            <w:pPr>
              <w:pStyle w:val="1"/>
              <w:rPr>
                <w:lang w:val="en-US"/>
              </w:rPr>
            </w:pPr>
          </w:p>
        </w:tc>
      </w:tr>
    </w:tbl>
    <w:p w14:paraId="2D594372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631CF2E1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284D1102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1B6615CF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032B3195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1B28D707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5B836A0F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225E3BB2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659E0D8E" w14:textId="77777777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3661B382" w14:textId="64949FF2" w:rsidR="00FD478D" w:rsidRDefault="00FD478D" w:rsidP="003E16B3">
      <w:pPr>
        <w:spacing w:after="0" w:line="240" w:lineRule="exact"/>
        <w:jc w:val="both"/>
        <w:rPr>
          <w:rFonts w:ascii="Times New Roman" w:hAnsi="Times New Roman" w:cs="Times New Roman"/>
          <w:sz w:val="20"/>
          <w:szCs w:val="20"/>
        </w:rPr>
      </w:pPr>
    </w:p>
    <w:p w14:paraId="745B1A85" w14:textId="77777777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422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Усть-Джегутинская межрайонная прокуратура разъясняет</w:t>
      </w:r>
    </w:p>
    <w:p w14:paraId="66154E02" w14:textId="77777777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E00F82" w14:textId="7B703664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422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бязанность по уведомлению о факте склонения к совершению коррупционного правонарушения</w:t>
      </w:r>
    </w:p>
    <w:p w14:paraId="7B2A5B4D" w14:textId="77777777" w:rsidR="004227ED" w:rsidRP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22EE2" w14:textId="13C278FF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25.12.2008 №273-ФЗ «О противодействии коррупции» на государственных и муниципальных служащих возложена обязанность уведомлять работодателя, органы прокуратуры или другие государственные органы обо всех случаях обращения к нему каких-либо лиц в целях склонения к совершению коррупционного правонарушения.</w:t>
      </w:r>
    </w:p>
    <w:p w14:paraId="14A721B7" w14:textId="77777777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Указанная обязанность также распространена на служащих Центрального банка Российской Федерации, работников, замещающих должности в государственных корпорациях, публично-правовых компаниях, иных организациях, создаваемых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14:paraId="6A245E86" w14:textId="77777777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Исключением являются случаи, когда по фактам обращения в целях склонения к совершению коррупционных правонарушений уже проведена или проводится проверка.</w:t>
      </w:r>
    </w:p>
    <w:p w14:paraId="12933FB9" w14:textId="77777777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Следует отметить, что при возникновении указанных правоотношений данная категория граждан находится под защитой государства в соответствии с законодательством Российской Федерации, перечень сведений, содержащихся в уведомлениях,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14:paraId="272D4134" w14:textId="40608900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неисполнение обязанности по уведомлению о случае обращения каких-либо лиц в целях склонения к совершению коррупционных правонарушений является правонарушением, влекущим увольнение либо привлечение к иным видам ответственности в соответствии с законодательством Российской Федерации.</w:t>
      </w:r>
    </w:p>
    <w:p w14:paraId="5274A655" w14:textId="77777777" w:rsidR="004227ED" w:rsidRDefault="004227E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31F54AC9" w14:textId="77777777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Усть-Джегутинская межрайонная прокуратура разъясняет</w:t>
      </w:r>
    </w:p>
    <w:p w14:paraId="2A42D0E5" w14:textId="77777777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54ACCB" w14:textId="1C088E3A" w:rsidR="004227ED" w:rsidRPr="004227ED" w:rsidRDefault="004227ED" w:rsidP="004227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Подарки учителям</w:t>
      </w:r>
      <w:r w:rsidR="00301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точки зрения антикоррупционного законодательства</w:t>
      </w:r>
    </w:p>
    <w:p w14:paraId="0D8DE284" w14:textId="77777777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4417FB" w14:textId="217EB552" w:rsidR="004227ED" w:rsidRP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определения договора дарения следует, что подарок – это вещь или имущественное право, которые даритель безвозмездно передает одаряемому в собственность. Если имеет место встречное обязательство, то такая передача вещи (права) дарением не признается (ст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572 Гражданского кодекса 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2858BA7F" w14:textId="0BB116B8" w:rsidR="004227ED" w:rsidRP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Работникам образовательных организаций, в том числе учителям, запрещается получать подарки от обучающихся, а также их родственников, за исключением обычных подарков, стоимость которых не превышает 3 000 руб. (пп.2 п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ункта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575 Гражданского кодекса Р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EF76A75" w14:textId="77777777" w:rsidR="004227ED" w:rsidRP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учителем подарка стоимостью свыше 3 000 руб. от ученика или его родственника является нарушением запрета и ставит под сомнение объективность принимаемых им решений. В этой связи для обоснования законности получения подарка рекомендуется сохранить документ, подтверждающий его стоимость.</w:t>
      </w:r>
    </w:p>
    <w:p w14:paraId="24BBFFEB" w14:textId="74C642B9" w:rsidR="004227ED" w:rsidRP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вправе в любое время до передачи ему подарка отказаться от него, в том числе в случае, если возникают сомнения по поводу его стоимости или вида (ст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573 Гражданского кодекса 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5B55A61F" w14:textId="5CE8BE62" w:rsidR="004227ED" w:rsidRDefault="004227E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нарушение ограничений, связанных с получением подарков, учитель может быть привлечен к дисциплинарной ответственности (ст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атьи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22, 81 и 192 Трудового кодекса Р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). Также учитель может быть привлечен к уголовной ответственности за получение взятки при наличии в его действиях состава преступления (ст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290 Уголовного кодекса Р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</w:t>
      </w:r>
      <w:r w:rsidRPr="004227E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7DCAF22" w14:textId="18379D05" w:rsidR="00301F0D" w:rsidRDefault="00301F0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13E2C86C" w14:textId="77777777" w:rsidR="00301F0D" w:rsidRPr="004227ED" w:rsidRDefault="00301F0D" w:rsidP="00301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27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Усть-Джегутинская межрайонная прокуратура разъясняет</w:t>
      </w:r>
    </w:p>
    <w:p w14:paraId="7E2F8144" w14:textId="77777777" w:rsidR="00301F0D" w:rsidRPr="004227ED" w:rsidRDefault="00301F0D" w:rsidP="00301F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F2F60" w14:textId="6E453054" w:rsidR="00301F0D" w:rsidRDefault="00301F0D" w:rsidP="00301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Административное коррупционное правонарушение</w:t>
      </w:r>
    </w:p>
    <w:p w14:paraId="6F5C04B1" w14:textId="77777777" w:rsidR="00301F0D" w:rsidRPr="00301F0D" w:rsidRDefault="00301F0D" w:rsidP="00301F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378376" w14:textId="00D9B85A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коррупция, коррупционные правонарушения и преступления? Простым гражданам порой нелегко определить являются ли действия коррупцией и насколько они серьёзны.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коррупции закреплено в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атье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Федерального закона «О противодействии коррупции».</w:t>
      </w:r>
    </w:p>
    <w:p w14:paraId="04BB409B" w14:textId="48BDA8DB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коррупцией понимается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совершенное от имени или в интересах юридического 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AA1BCE" w14:textId="77777777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 действия или бездействия, не содержащие вышеуказанных признаков, коррупционными нарушениями не являются. Коррупционные нарушения могут выражаться в дисциплинарных проступках, административных правонарушениях или коррупционных преступлениях.</w:t>
      </w:r>
    </w:p>
    <w:p w14:paraId="7EF968BA" w14:textId="00AC5BA6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Административным коррупционным правонарушением</w:t>
      </w:r>
      <w:r w:rsidR="000A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обладающее признаками коррупции действие или бездействие, предусмотренное Кодексом Российской Федерации об административных правонарушениях, за совершение которого установлена административная ответственность, но не являющееся преступлением.</w:t>
      </w:r>
    </w:p>
    <w:p w14:paraId="3B919CD3" w14:textId="5AF62F89" w:rsidR="000A31F9" w:rsidRPr="00301F0D" w:rsidRDefault="00301F0D" w:rsidP="000A31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КоАП РФ относит к числу коррупционных две статьи: незаконное вознаграждение от имени юридического лица (ст</w:t>
      </w:r>
      <w:r w:rsidR="000A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атья 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19.28 КоАП РФ) и </w:t>
      </w:r>
      <w:r w:rsidR="000A31F9" w:rsidRPr="000A31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(ст</w:t>
      </w:r>
      <w:r w:rsidR="000A31F9">
        <w:rPr>
          <w:rFonts w:ascii="Times New Roman" w:eastAsia="Times New Roman" w:hAnsi="Times New Roman" w:cs="Times New Roman"/>
          <w:sz w:val="28"/>
          <w:szCs w:val="28"/>
          <w:lang w:eastAsia="ru-RU"/>
        </w:rPr>
        <w:t>атья</w:t>
      </w: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19.29 КоАП РФ)</w:t>
      </w:r>
      <w:r w:rsidR="000A31F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санкциями которых предусмотрено наказания в виде административного штрафа.</w:t>
      </w:r>
    </w:p>
    <w:p w14:paraId="7464F7EF" w14:textId="77777777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F0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 о коррупционных административных правонарушениях возбуждаются исключительно прокурором.</w:t>
      </w:r>
    </w:p>
    <w:p w14:paraId="6088861B" w14:textId="77777777" w:rsidR="00301F0D" w:rsidRPr="00301F0D" w:rsidRDefault="00301F0D" w:rsidP="00301F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8F9159" w14:textId="77777777" w:rsidR="00301F0D" w:rsidRPr="004227ED" w:rsidRDefault="00301F0D" w:rsidP="004227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301F0D" w:rsidRPr="004227ED" w:rsidSect="006A1440">
      <w:headerReference w:type="default" r:id="rId8"/>
      <w:footerReference w:type="first" r:id="rId9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1678D6" w14:textId="77777777" w:rsidR="006A5380" w:rsidRDefault="006A5380" w:rsidP="007212FD">
      <w:pPr>
        <w:spacing w:after="0" w:line="240" w:lineRule="auto"/>
      </w:pPr>
      <w:r>
        <w:separator/>
      </w:r>
    </w:p>
  </w:endnote>
  <w:endnote w:type="continuationSeparator" w:id="0">
    <w:p w14:paraId="5D42EE76" w14:textId="77777777" w:rsidR="006A5380" w:rsidRDefault="006A5380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7B744EC2" w14:textId="77777777" w:rsidTr="00FD07E2">
      <w:trPr>
        <w:cantSplit/>
        <w:trHeight w:val="57"/>
      </w:trPr>
      <w:tc>
        <w:tcPr>
          <w:tcW w:w="3643" w:type="dxa"/>
        </w:tcPr>
        <w:p w14:paraId="7969F42E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1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1"/>
        </w:p>
        <w:p w14:paraId="70C97401" w14:textId="77777777" w:rsidR="00107179" w:rsidRPr="00E12680" w:rsidRDefault="00107179" w:rsidP="0020667B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 w:rsidRPr="00C02223"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2" w:name="REGNUMSTAMP"/>
          <w:proofErr w:type="spell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</w:t>
          </w:r>
          <w:proofErr w:type="gramStart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.н</w:t>
          </w:r>
          <w:proofErr w:type="gramEnd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омер</w:t>
          </w:r>
          <w:bookmarkEnd w:id="2"/>
          <w:proofErr w:type="spellEnd"/>
        </w:p>
      </w:tc>
    </w:tr>
  </w:tbl>
  <w:p w14:paraId="37FE672E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025654" w14:textId="77777777" w:rsidR="006A5380" w:rsidRDefault="006A5380" w:rsidP="007212FD">
      <w:pPr>
        <w:spacing w:after="0" w:line="240" w:lineRule="auto"/>
      </w:pPr>
      <w:r>
        <w:separator/>
      </w:r>
    </w:p>
  </w:footnote>
  <w:footnote w:type="continuationSeparator" w:id="0">
    <w:p w14:paraId="39D6A995" w14:textId="77777777" w:rsidR="006A5380" w:rsidRDefault="006A5380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4380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7AF8BFBA" w14:textId="3F2923C3" w:rsidR="00D960EA" w:rsidRPr="00D960EA" w:rsidRDefault="00D960EA">
        <w:pPr>
          <w:pStyle w:val="a4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960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960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960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44F2B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D960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256"/>
    <w:rsid w:val="0001634D"/>
    <w:rsid w:val="00021F0F"/>
    <w:rsid w:val="00024D01"/>
    <w:rsid w:val="00031C8A"/>
    <w:rsid w:val="000550FF"/>
    <w:rsid w:val="00056A50"/>
    <w:rsid w:val="00070889"/>
    <w:rsid w:val="0007553B"/>
    <w:rsid w:val="00076B93"/>
    <w:rsid w:val="000803E2"/>
    <w:rsid w:val="00090738"/>
    <w:rsid w:val="00095729"/>
    <w:rsid w:val="000A0A67"/>
    <w:rsid w:val="000A1EF8"/>
    <w:rsid w:val="000A31F9"/>
    <w:rsid w:val="000A4E3C"/>
    <w:rsid w:val="000A6C9D"/>
    <w:rsid w:val="000B708E"/>
    <w:rsid w:val="000C062E"/>
    <w:rsid w:val="000E1C97"/>
    <w:rsid w:val="000F7BB7"/>
    <w:rsid w:val="00100C9E"/>
    <w:rsid w:val="00107179"/>
    <w:rsid w:val="00123F9B"/>
    <w:rsid w:val="00134382"/>
    <w:rsid w:val="00144445"/>
    <w:rsid w:val="00151B1C"/>
    <w:rsid w:val="001572B8"/>
    <w:rsid w:val="00166A1C"/>
    <w:rsid w:val="00173F90"/>
    <w:rsid w:val="001768BF"/>
    <w:rsid w:val="00180843"/>
    <w:rsid w:val="0018208F"/>
    <w:rsid w:val="001822FA"/>
    <w:rsid w:val="001921AE"/>
    <w:rsid w:val="00197AEA"/>
    <w:rsid w:val="001A71D0"/>
    <w:rsid w:val="001B13EC"/>
    <w:rsid w:val="001B3194"/>
    <w:rsid w:val="001C2357"/>
    <w:rsid w:val="001D4172"/>
    <w:rsid w:val="001F169E"/>
    <w:rsid w:val="001F5899"/>
    <w:rsid w:val="001F7FCD"/>
    <w:rsid w:val="002048A1"/>
    <w:rsid w:val="0020667B"/>
    <w:rsid w:val="002137B7"/>
    <w:rsid w:val="002403E3"/>
    <w:rsid w:val="00264BCE"/>
    <w:rsid w:val="002729F1"/>
    <w:rsid w:val="00280D52"/>
    <w:rsid w:val="00281733"/>
    <w:rsid w:val="00291073"/>
    <w:rsid w:val="00297BCD"/>
    <w:rsid w:val="002A61DD"/>
    <w:rsid w:val="002A7242"/>
    <w:rsid w:val="002C13A1"/>
    <w:rsid w:val="002C71CE"/>
    <w:rsid w:val="002C7C1D"/>
    <w:rsid w:val="002D484E"/>
    <w:rsid w:val="002D6D2D"/>
    <w:rsid w:val="002E7520"/>
    <w:rsid w:val="002F5211"/>
    <w:rsid w:val="00301F0D"/>
    <w:rsid w:val="003071D4"/>
    <w:rsid w:val="00312EB9"/>
    <w:rsid w:val="0034238E"/>
    <w:rsid w:val="00345198"/>
    <w:rsid w:val="00365146"/>
    <w:rsid w:val="0037627A"/>
    <w:rsid w:val="00384D83"/>
    <w:rsid w:val="003877B3"/>
    <w:rsid w:val="0039045F"/>
    <w:rsid w:val="003A2F16"/>
    <w:rsid w:val="003B1340"/>
    <w:rsid w:val="003B3F7D"/>
    <w:rsid w:val="003B4D0B"/>
    <w:rsid w:val="003B7F94"/>
    <w:rsid w:val="003C030D"/>
    <w:rsid w:val="003C1601"/>
    <w:rsid w:val="003C7D2C"/>
    <w:rsid w:val="003E16B3"/>
    <w:rsid w:val="003E1E7A"/>
    <w:rsid w:val="003E3E60"/>
    <w:rsid w:val="003E45E7"/>
    <w:rsid w:val="003E4671"/>
    <w:rsid w:val="004036B5"/>
    <w:rsid w:val="004227ED"/>
    <w:rsid w:val="00425D4D"/>
    <w:rsid w:val="00464C05"/>
    <w:rsid w:val="00470AB3"/>
    <w:rsid w:val="00470BE4"/>
    <w:rsid w:val="00471072"/>
    <w:rsid w:val="00471B0F"/>
    <w:rsid w:val="00472FC9"/>
    <w:rsid w:val="004840EF"/>
    <w:rsid w:val="004845E6"/>
    <w:rsid w:val="00485663"/>
    <w:rsid w:val="00487B0A"/>
    <w:rsid w:val="004926F0"/>
    <w:rsid w:val="00496CCE"/>
    <w:rsid w:val="004971D9"/>
    <w:rsid w:val="00497EE9"/>
    <w:rsid w:val="004A173B"/>
    <w:rsid w:val="004C46AB"/>
    <w:rsid w:val="004E0AF0"/>
    <w:rsid w:val="004E386A"/>
    <w:rsid w:val="004F2D58"/>
    <w:rsid w:val="00501116"/>
    <w:rsid w:val="00503D80"/>
    <w:rsid w:val="00517728"/>
    <w:rsid w:val="005350A2"/>
    <w:rsid w:val="00536C62"/>
    <w:rsid w:val="00573CBD"/>
    <w:rsid w:val="005741AC"/>
    <w:rsid w:val="005916D9"/>
    <w:rsid w:val="005B6345"/>
    <w:rsid w:val="005C6A45"/>
    <w:rsid w:val="005D0F18"/>
    <w:rsid w:val="005F21B4"/>
    <w:rsid w:val="005F3038"/>
    <w:rsid w:val="00610CE9"/>
    <w:rsid w:val="00616173"/>
    <w:rsid w:val="00622A3B"/>
    <w:rsid w:val="00632958"/>
    <w:rsid w:val="00640924"/>
    <w:rsid w:val="006541AC"/>
    <w:rsid w:val="0065704F"/>
    <w:rsid w:val="00672D84"/>
    <w:rsid w:val="0067714B"/>
    <w:rsid w:val="006779E4"/>
    <w:rsid w:val="00677F4D"/>
    <w:rsid w:val="006879C2"/>
    <w:rsid w:val="00693993"/>
    <w:rsid w:val="006A1440"/>
    <w:rsid w:val="006A5380"/>
    <w:rsid w:val="006B3CEA"/>
    <w:rsid w:val="006B67F6"/>
    <w:rsid w:val="006D0786"/>
    <w:rsid w:val="006D3A7E"/>
    <w:rsid w:val="006D4752"/>
    <w:rsid w:val="006E2551"/>
    <w:rsid w:val="006E2A1E"/>
    <w:rsid w:val="006F4D2C"/>
    <w:rsid w:val="006F7CC2"/>
    <w:rsid w:val="00701C57"/>
    <w:rsid w:val="007047DF"/>
    <w:rsid w:val="0070686A"/>
    <w:rsid w:val="007212FD"/>
    <w:rsid w:val="00722A7C"/>
    <w:rsid w:val="00725C8E"/>
    <w:rsid w:val="00726261"/>
    <w:rsid w:val="0076212D"/>
    <w:rsid w:val="00765537"/>
    <w:rsid w:val="00780DBF"/>
    <w:rsid w:val="007871F4"/>
    <w:rsid w:val="007928EA"/>
    <w:rsid w:val="0079459D"/>
    <w:rsid w:val="007974DA"/>
    <w:rsid w:val="007A268C"/>
    <w:rsid w:val="007C0474"/>
    <w:rsid w:val="007C155E"/>
    <w:rsid w:val="007C17ED"/>
    <w:rsid w:val="007C46FD"/>
    <w:rsid w:val="0080110C"/>
    <w:rsid w:val="008147EA"/>
    <w:rsid w:val="00844F2B"/>
    <w:rsid w:val="00851B4A"/>
    <w:rsid w:val="00861729"/>
    <w:rsid w:val="00874AEC"/>
    <w:rsid w:val="00875742"/>
    <w:rsid w:val="008825C3"/>
    <w:rsid w:val="008863B0"/>
    <w:rsid w:val="008B05D5"/>
    <w:rsid w:val="008B567E"/>
    <w:rsid w:val="008C2816"/>
    <w:rsid w:val="008D5608"/>
    <w:rsid w:val="008F7298"/>
    <w:rsid w:val="0090162C"/>
    <w:rsid w:val="00902700"/>
    <w:rsid w:val="00905906"/>
    <w:rsid w:val="009107B5"/>
    <w:rsid w:val="00923FB5"/>
    <w:rsid w:val="00932222"/>
    <w:rsid w:val="0093472E"/>
    <w:rsid w:val="009363C1"/>
    <w:rsid w:val="00944AEA"/>
    <w:rsid w:val="00946829"/>
    <w:rsid w:val="009655CC"/>
    <w:rsid w:val="0099556E"/>
    <w:rsid w:val="009A39A7"/>
    <w:rsid w:val="009A588D"/>
    <w:rsid w:val="009D5CBB"/>
    <w:rsid w:val="009D7277"/>
    <w:rsid w:val="009E3844"/>
    <w:rsid w:val="00A009C7"/>
    <w:rsid w:val="00A021EE"/>
    <w:rsid w:val="00A17CF7"/>
    <w:rsid w:val="00A21AA7"/>
    <w:rsid w:val="00A30D31"/>
    <w:rsid w:val="00A45F78"/>
    <w:rsid w:val="00A56FBD"/>
    <w:rsid w:val="00A63A04"/>
    <w:rsid w:val="00A70A77"/>
    <w:rsid w:val="00A858C3"/>
    <w:rsid w:val="00A92256"/>
    <w:rsid w:val="00A95BBB"/>
    <w:rsid w:val="00AB14FD"/>
    <w:rsid w:val="00AD131A"/>
    <w:rsid w:val="00AE09D3"/>
    <w:rsid w:val="00AE59FA"/>
    <w:rsid w:val="00B03059"/>
    <w:rsid w:val="00B05F6A"/>
    <w:rsid w:val="00B15F2F"/>
    <w:rsid w:val="00B30832"/>
    <w:rsid w:val="00B4729D"/>
    <w:rsid w:val="00B55C7F"/>
    <w:rsid w:val="00B811B8"/>
    <w:rsid w:val="00BA1182"/>
    <w:rsid w:val="00BB4136"/>
    <w:rsid w:val="00BC6A8C"/>
    <w:rsid w:val="00BF42CF"/>
    <w:rsid w:val="00C07741"/>
    <w:rsid w:val="00C11CE5"/>
    <w:rsid w:val="00C1310A"/>
    <w:rsid w:val="00C23C4D"/>
    <w:rsid w:val="00C24278"/>
    <w:rsid w:val="00C249EC"/>
    <w:rsid w:val="00C32DEB"/>
    <w:rsid w:val="00C348A6"/>
    <w:rsid w:val="00C4069F"/>
    <w:rsid w:val="00C45C7E"/>
    <w:rsid w:val="00C50416"/>
    <w:rsid w:val="00C5624E"/>
    <w:rsid w:val="00C66B82"/>
    <w:rsid w:val="00C73886"/>
    <w:rsid w:val="00C83FD6"/>
    <w:rsid w:val="00CA18C3"/>
    <w:rsid w:val="00CA5F0B"/>
    <w:rsid w:val="00CB0F80"/>
    <w:rsid w:val="00CB564A"/>
    <w:rsid w:val="00CB793A"/>
    <w:rsid w:val="00CD1C0A"/>
    <w:rsid w:val="00CD3804"/>
    <w:rsid w:val="00CE37A6"/>
    <w:rsid w:val="00CF427B"/>
    <w:rsid w:val="00D066D2"/>
    <w:rsid w:val="00D166B6"/>
    <w:rsid w:val="00D22D4F"/>
    <w:rsid w:val="00D24EFE"/>
    <w:rsid w:val="00D30322"/>
    <w:rsid w:val="00D33A78"/>
    <w:rsid w:val="00D415C5"/>
    <w:rsid w:val="00D510CF"/>
    <w:rsid w:val="00D562DE"/>
    <w:rsid w:val="00D67556"/>
    <w:rsid w:val="00D76369"/>
    <w:rsid w:val="00D861EA"/>
    <w:rsid w:val="00D92B26"/>
    <w:rsid w:val="00D941DC"/>
    <w:rsid w:val="00D960EA"/>
    <w:rsid w:val="00DC1887"/>
    <w:rsid w:val="00DF74D9"/>
    <w:rsid w:val="00E12680"/>
    <w:rsid w:val="00E20001"/>
    <w:rsid w:val="00E239CA"/>
    <w:rsid w:val="00E44B9F"/>
    <w:rsid w:val="00E7356D"/>
    <w:rsid w:val="00E8158C"/>
    <w:rsid w:val="00E97EF1"/>
    <w:rsid w:val="00EA1DA0"/>
    <w:rsid w:val="00EA56CF"/>
    <w:rsid w:val="00EB5B39"/>
    <w:rsid w:val="00EC7FC1"/>
    <w:rsid w:val="00ED46F3"/>
    <w:rsid w:val="00EE59E5"/>
    <w:rsid w:val="00EF32E2"/>
    <w:rsid w:val="00F0673C"/>
    <w:rsid w:val="00F142F5"/>
    <w:rsid w:val="00F156AA"/>
    <w:rsid w:val="00F15E73"/>
    <w:rsid w:val="00F43C40"/>
    <w:rsid w:val="00F4476D"/>
    <w:rsid w:val="00F56644"/>
    <w:rsid w:val="00F57360"/>
    <w:rsid w:val="00F66AC5"/>
    <w:rsid w:val="00F8464A"/>
    <w:rsid w:val="00F95708"/>
    <w:rsid w:val="00F95FA4"/>
    <w:rsid w:val="00F96C94"/>
    <w:rsid w:val="00FA01E1"/>
    <w:rsid w:val="00FD07E2"/>
    <w:rsid w:val="00FD0FD2"/>
    <w:rsid w:val="00FD478D"/>
    <w:rsid w:val="00FE23D6"/>
    <w:rsid w:val="00FE3EC1"/>
    <w:rsid w:val="00FF34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143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4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8">
    <w:basedOn w:val="a"/>
    <w:next w:val="a9"/>
    <w:qFormat/>
    <w:rsid w:val="009A588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Palatino Linotype" w:eastAsia="Times New Roman" w:hAnsi="Palatino Linotype" w:cs="Times New Roman"/>
      <w:b/>
      <w:bCs/>
      <w:sz w:val="24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F43C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F43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Body Text"/>
    <w:basedOn w:val="a"/>
    <w:link w:val="ac"/>
    <w:rsid w:val="009A58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9A58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link w:val="ae"/>
    <w:uiPriority w:val="1"/>
    <w:qFormat/>
    <w:rsid w:val="00D562D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C504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Nonformat">
    <w:name w:val="ConsNonformat"/>
    <w:rsid w:val="00C504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6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64BCE"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link w:val="ad"/>
    <w:uiPriority w:val="1"/>
    <w:locked/>
    <w:rsid w:val="003E16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68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4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character" w:customStyle="1" w:styleId="10">
    <w:name w:val="Заголовок 1 Знак"/>
    <w:basedOn w:val="a0"/>
    <w:link w:val="1"/>
    <w:uiPriority w:val="9"/>
    <w:rsid w:val="0070686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a8">
    <w:basedOn w:val="a"/>
    <w:next w:val="a9"/>
    <w:qFormat/>
    <w:rsid w:val="009A588D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Palatino Linotype" w:eastAsia="Times New Roman" w:hAnsi="Palatino Linotype" w:cs="Times New Roman"/>
      <w:b/>
      <w:bCs/>
      <w:sz w:val="24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F43C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ние Знак"/>
    <w:basedOn w:val="a0"/>
    <w:link w:val="a9"/>
    <w:uiPriority w:val="10"/>
    <w:rsid w:val="00F43C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Body Text"/>
    <w:basedOn w:val="a"/>
    <w:link w:val="ac"/>
    <w:rsid w:val="009A588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9A588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No Spacing"/>
    <w:link w:val="ae"/>
    <w:uiPriority w:val="1"/>
    <w:qFormat/>
    <w:rsid w:val="00D562DE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C5041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Nonformat">
    <w:name w:val="ConsNonformat"/>
    <w:rsid w:val="00C5041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64B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264BCE"/>
    <w:rPr>
      <w:rFonts w:ascii="Tahoma" w:hAnsi="Tahoma" w:cs="Tahoma"/>
      <w:sz w:val="16"/>
      <w:szCs w:val="16"/>
    </w:rPr>
  </w:style>
  <w:style w:type="character" w:customStyle="1" w:styleId="ae">
    <w:name w:val="Без интервала Знак"/>
    <w:link w:val="ad"/>
    <w:uiPriority w:val="1"/>
    <w:locked/>
    <w:rsid w:val="003E16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AFBD57-42C4-4F8D-B10B-10F78B025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796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user</cp:lastModifiedBy>
  <cp:revision>3</cp:revision>
  <cp:lastPrinted>2022-12-23T13:53:00Z</cp:lastPrinted>
  <dcterms:created xsi:type="dcterms:W3CDTF">2023-06-28T09:33:00Z</dcterms:created>
  <dcterms:modified xsi:type="dcterms:W3CDTF">2023-06-29T08:17:00Z</dcterms:modified>
</cp:coreProperties>
</file>